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D4EC" w14:textId="77777777" w:rsidR="000878FE" w:rsidRPr="003857C5" w:rsidRDefault="000878FE">
      <w:pPr>
        <w:rPr>
          <w:rFonts w:ascii="Times New Roman" w:eastAsia="仿宋" w:hAnsi="Times New Roman"/>
          <w:sz w:val="44"/>
          <w:szCs w:val="44"/>
        </w:rPr>
      </w:pPr>
    </w:p>
    <w:p w14:paraId="4E45771F" w14:textId="77777777" w:rsidR="000878FE" w:rsidRPr="003857C5" w:rsidRDefault="00000000">
      <w:pPr>
        <w:jc w:val="center"/>
        <w:rPr>
          <w:rFonts w:ascii="Times New Roman" w:eastAsia="方正小标宋简体" w:hAnsi="Times New Roman"/>
          <w:sz w:val="44"/>
          <w:szCs w:val="44"/>
        </w:rPr>
      </w:pPr>
      <w:bookmarkStart w:id="0" w:name="_Toc2085077807_WPSOffice_Level2"/>
      <w:r w:rsidRPr="003857C5">
        <w:rPr>
          <w:rFonts w:ascii="Times New Roman" w:eastAsia="方正小标宋简体" w:hAnsi="Times New Roman"/>
          <w:sz w:val="44"/>
          <w:szCs w:val="44"/>
        </w:rPr>
        <w:t>《</w:t>
      </w:r>
      <w:r w:rsidRPr="003857C5">
        <w:rPr>
          <w:rFonts w:ascii="Times New Roman" w:eastAsia="方正小标宋简体" w:hAnsi="Times New Roman"/>
          <w:sz w:val="36"/>
          <w:szCs w:val="36"/>
        </w:rPr>
        <w:t>多普勒天气雷达森林草原火灾监测技术规范</w:t>
      </w:r>
      <w:r w:rsidRPr="003857C5">
        <w:rPr>
          <w:rFonts w:ascii="Times New Roman" w:eastAsia="方正小标宋简体" w:hAnsi="Times New Roman"/>
          <w:sz w:val="44"/>
          <w:szCs w:val="44"/>
        </w:rPr>
        <w:t>》</w:t>
      </w:r>
    </w:p>
    <w:p w14:paraId="13B8595E" w14:textId="773988FE" w:rsidR="000878FE" w:rsidRPr="00525237" w:rsidRDefault="000878FE">
      <w:pPr>
        <w:jc w:val="center"/>
        <w:rPr>
          <w:rFonts w:ascii="Times New Roman" w:eastAsia="仿宋_GB2312" w:hAnsi="Times New Roman"/>
          <w:sz w:val="32"/>
          <w:szCs w:val="32"/>
        </w:rPr>
      </w:pPr>
    </w:p>
    <w:p w14:paraId="046B9F87" w14:textId="77777777" w:rsidR="000878FE" w:rsidRPr="003857C5" w:rsidRDefault="000878FE">
      <w:pPr>
        <w:jc w:val="center"/>
        <w:rPr>
          <w:rFonts w:ascii="Times New Roman" w:eastAsia="方正小标宋简体" w:hAnsi="Times New Roman"/>
          <w:sz w:val="44"/>
          <w:szCs w:val="44"/>
        </w:rPr>
      </w:pPr>
    </w:p>
    <w:p w14:paraId="45005996" w14:textId="77777777" w:rsidR="000878FE" w:rsidRPr="003857C5" w:rsidRDefault="00000000">
      <w:pPr>
        <w:jc w:val="center"/>
        <w:rPr>
          <w:rFonts w:ascii="Times New Roman" w:eastAsia="黑体" w:hAnsi="Times New Roman"/>
          <w:sz w:val="44"/>
          <w:szCs w:val="44"/>
        </w:rPr>
      </w:pPr>
      <w:r w:rsidRPr="003857C5">
        <w:rPr>
          <w:rFonts w:ascii="Times New Roman" w:eastAsia="黑体" w:hAnsi="Times New Roman"/>
          <w:sz w:val="44"/>
          <w:szCs w:val="44"/>
        </w:rPr>
        <w:t>编制说明</w:t>
      </w:r>
      <w:bookmarkEnd w:id="0"/>
    </w:p>
    <w:p w14:paraId="25B61B4B" w14:textId="77777777" w:rsidR="000878FE" w:rsidRPr="003857C5" w:rsidRDefault="000878FE">
      <w:pPr>
        <w:jc w:val="center"/>
        <w:rPr>
          <w:rFonts w:ascii="Times New Roman" w:eastAsia="仿宋" w:hAnsi="Times New Roman"/>
          <w:i/>
          <w:iCs/>
          <w:sz w:val="28"/>
          <w:szCs w:val="28"/>
        </w:rPr>
      </w:pPr>
    </w:p>
    <w:p w14:paraId="425D6BD8" w14:textId="77777777" w:rsidR="000878FE" w:rsidRPr="003857C5" w:rsidRDefault="00000000">
      <w:pPr>
        <w:jc w:val="center"/>
        <w:rPr>
          <w:rFonts w:ascii="Times New Roman" w:eastAsia="仿宋" w:hAnsi="Times New Roman"/>
          <w:b/>
          <w:bCs/>
          <w:i/>
          <w:iCs/>
          <w:sz w:val="28"/>
          <w:szCs w:val="28"/>
        </w:rPr>
      </w:pPr>
      <w:r w:rsidRPr="003857C5">
        <w:rPr>
          <w:rFonts w:ascii="Times New Roman" w:eastAsia="仿宋" w:hAnsi="Times New Roman"/>
          <w:i/>
          <w:iCs/>
          <w:sz w:val="28"/>
          <w:szCs w:val="28"/>
        </w:rPr>
        <w:br/>
      </w:r>
    </w:p>
    <w:p w14:paraId="620A138C" w14:textId="77777777" w:rsidR="000878FE" w:rsidRPr="003857C5" w:rsidRDefault="000878FE">
      <w:pPr>
        <w:jc w:val="center"/>
        <w:rPr>
          <w:rFonts w:ascii="Times New Roman" w:eastAsia="仿宋_GB2312" w:hAnsi="Times New Roman"/>
          <w:i/>
          <w:iCs/>
          <w:sz w:val="28"/>
          <w:szCs w:val="28"/>
        </w:rPr>
      </w:pPr>
    </w:p>
    <w:p w14:paraId="2F9ADDCF" w14:textId="77777777" w:rsidR="000878FE" w:rsidRPr="003857C5" w:rsidRDefault="000878FE">
      <w:pPr>
        <w:jc w:val="center"/>
        <w:rPr>
          <w:rFonts w:ascii="Times New Roman" w:eastAsia="仿宋_GB2312" w:hAnsi="Times New Roman"/>
          <w:i/>
          <w:iCs/>
          <w:sz w:val="28"/>
          <w:szCs w:val="28"/>
        </w:rPr>
      </w:pPr>
    </w:p>
    <w:p w14:paraId="0D9AA696" w14:textId="77777777" w:rsidR="000878FE" w:rsidRPr="003857C5" w:rsidRDefault="000878FE">
      <w:pPr>
        <w:rPr>
          <w:rFonts w:ascii="Times New Roman" w:eastAsia="仿宋_GB2312" w:hAnsi="Times New Roman"/>
          <w:i/>
          <w:iCs/>
          <w:sz w:val="28"/>
          <w:szCs w:val="28"/>
        </w:rPr>
      </w:pPr>
    </w:p>
    <w:p w14:paraId="689EB998" w14:textId="77777777" w:rsidR="000878FE" w:rsidRPr="003857C5" w:rsidRDefault="000878FE">
      <w:pPr>
        <w:jc w:val="center"/>
        <w:rPr>
          <w:rFonts w:ascii="Times New Roman" w:eastAsia="仿宋_GB2312" w:hAnsi="Times New Roman"/>
          <w:i/>
          <w:iCs/>
          <w:sz w:val="28"/>
          <w:szCs w:val="28"/>
        </w:rPr>
      </w:pPr>
    </w:p>
    <w:p w14:paraId="75817968" w14:textId="77777777" w:rsidR="000878FE" w:rsidRPr="003857C5" w:rsidRDefault="000878FE">
      <w:pPr>
        <w:jc w:val="center"/>
        <w:rPr>
          <w:rFonts w:ascii="Times New Roman" w:eastAsia="仿宋_GB2312" w:hAnsi="Times New Roman"/>
          <w:i/>
          <w:iCs/>
          <w:sz w:val="28"/>
          <w:szCs w:val="28"/>
        </w:rPr>
      </w:pPr>
    </w:p>
    <w:p w14:paraId="218B894E" w14:textId="77777777" w:rsidR="000878FE" w:rsidRPr="003857C5" w:rsidRDefault="000878FE">
      <w:pPr>
        <w:jc w:val="center"/>
        <w:rPr>
          <w:rFonts w:ascii="Times New Roman" w:eastAsia="仿宋_GB2312" w:hAnsi="Times New Roman"/>
          <w:i/>
          <w:iCs/>
          <w:sz w:val="28"/>
          <w:szCs w:val="28"/>
        </w:rPr>
      </w:pPr>
    </w:p>
    <w:p w14:paraId="73968B6D" w14:textId="77777777" w:rsidR="000878FE" w:rsidRPr="003857C5" w:rsidRDefault="000878FE">
      <w:pPr>
        <w:jc w:val="center"/>
        <w:rPr>
          <w:rFonts w:ascii="Times New Roman" w:eastAsia="仿宋_GB2312" w:hAnsi="Times New Roman"/>
          <w:i/>
          <w:iCs/>
          <w:sz w:val="28"/>
          <w:szCs w:val="28"/>
        </w:rPr>
      </w:pPr>
    </w:p>
    <w:p w14:paraId="35553A51" w14:textId="77777777" w:rsidR="000878FE" w:rsidRPr="003857C5" w:rsidRDefault="000878FE">
      <w:pPr>
        <w:rPr>
          <w:rFonts w:ascii="Times New Roman" w:eastAsia="仿宋_GB2312" w:hAnsi="Times New Roman"/>
          <w:sz w:val="28"/>
          <w:szCs w:val="28"/>
        </w:rPr>
      </w:pPr>
    </w:p>
    <w:p w14:paraId="04ECA85D" w14:textId="77777777" w:rsidR="000878FE" w:rsidRPr="003857C5" w:rsidRDefault="00000000">
      <w:pPr>
        <w:jc w:val="center"/>
        <w:rPr>
          <w:rFonts w:ascii="Times New Roman" w:eastAsia="仿宋_GB2312" w:hAnsi="Times New Roman"/>
          <w:sz w:val="32"/>
          <w:szCs w:val="32"/>
        </w:rPr>
      </w:pPr>
      <w:r w:rsidRPr="003857C5">
        <w:rPr>
          <w:rFonts w:ascii="Times New Roman" w:eastAsia="仿宋_GB2312" w:hAnsi="Times New Roman"/>
          <w:sz w:val="32"/>
          <w:szCs w:val="32"/>
        </w:rPr>
        <w:t>标准编制组</w:t>
      </w:r>
    </w:p>
    <w:p w14:paraId="020343FD" w14:textId="77777777" w:rsidR="000878FE" w:rsidRPr="003857C5" w:rsidRDefault="00000000">
      <w:pPr>
        <w:jc w:val="center"/>
        <w:rPr>
          <w:rFonts w:ascii="Times New Roman" w:eastAsia="仿宋_GB2312" w:hAnsi="Times New Roman"/>
          <w:sz w:val="32"/>
          <w:szCs w:val="32"/>
        </w:rPr>
      </w:pPr>
      <w:r w:rsidRPr="003857C5">
        <w:rPr>
          <w:rFonts w:ascii="Times New Roman" w:eastAsia="仿宋_GB2312" w:hAnsi="Times New Roman"/>
          <w:sz w:val="32"/>
          <w:szCs w:val="32"/>
        </w:rPr>
        <w:t>2025</w:t>
      </w:r>
      <w:r w:rsidRPr="003857C5">
        <w:rPr>
          <w:rFonts w:ascii="Times New Roman" w:eastAsia="仿宋_GB2312" w:hAnsi="Times New Roman"/>
          <w:sz w:val="32"/>
          <w:szCs w:val="32"/>
        </w:rPr>
        <w:t>年</w:t>
      </w:r>
      <w:r w:rsidRPr="003857C5">
        <w:rPr>
          <w:rFonts w:ascii="Times New Roman" w:eastAsia="仿宋_GB2312" w:hAnsi="Times New Roman"/>
          <w:sz w:val="32"/>
          <w:szCs w:val="32"/>
        </w:rPr>
        <w:t>6</w:t>
      </w:r>
      <w:r w:rsidRPr="003857C5">
        <w:rPr>
          <w:rFonts w:ascii="Times New Roman" w:eastAsia="仿宋_GB2312" w:hAnsi="Times New Roman"/>
          <w:sz w:val="32"/>
          <w:szCs w:val="32"/>
        </w:rPr>
        <w:t>月</w:t>
      </w:r>
    </w:p>
    <w:p w14:paraId="37F9050C" w14:textId="77777777" w:rsidR="000878FE" w:rsidRPr="003857C5" w:rsidRDefault="000878FE">
      <w:pPr>
        <w:jc w:val="left"/>
        <w:rPr>
          <w:rFonts w:ascii="Times New Roman" w:eastAsia="仿宋_GB2312" w:hAnsi="Times New Roman"/>
          <w:sz w:val="32"/>
          <w:szCs w:val="32"/>
        </w:rPr>
        <w:sectPr w:rsidR="000878FE" w:rsidRPr="003857C5">
          <w:footerReference w:type="default" r:id="rId7"/>
          <w:pgSz w:w="11906" w:h="16838"/>
          <w:pgMar w:top="1440" w:right="1800" w:bottom="1440" w:left="1800" w:header="851" w:footer="992" w:gutter="0"/>
          <w:pgNumType w:fmt="numberInDash" w:start="1"/>
          <w:cols w:space="720"/>
          <w:docGrid w:type="lines" w:linePitch="312"/>
        </w:sectPr>
      </w:pPr>
    </w:p>
    <w:p w14:paraId="65F238C2" w14:textId="77777777" w:rsidR="000878FE" w:rsidRPr="003857C5" w:rsidRDefault="00000000">
      <w:pPr>
        <w:spacing w:line="360" w:lineRule="auto"/>
        <w:outlineLvl w:val="0"/>
        <w:rPr>
          <w:rFonts w:ascii="Times New Roman" w:eastAsia="黑体" w:hAnsi="Times New Roman"/>
          <w:sz w:val="32"/>
          <w:szCs w:val="32"/>
        </w:rPr>
      </w:pPr>
      <w:r w:rsidRPr="003857C5">
        <w:rPr>
          <w:rFonts w:ascii="Times New Roman" w:eastAsia="黑体" w:hAnsi="Times New Roman"/>
          <w:sz w:val="32"/>
          <w:szCs w:val="32"/>
        </w:rPr>
        <w:lastRenderedPageBreak/>
        <w:t>一、工作简况</w:t>
      </w:r>
    </w:p>
    <w:p w14:paraId="1878461E" w14:textId="77777777" w:rsidR="000878FE" w:rsidRPr="003857C5" w:rsidRDefault="00000000">
      <w:pPr>
        <w:spacing w:line="360" w:lineRule="auto"/>
        <w:outlineLvl w:val="1"/>
        <w:rPr>
          <w:rFonts w:ascii="Times New Roman" w:hAnsi="Times New Roman"/>
          <w:b/>
          <w:sz w:val="28"/>
          <w:szCs w:val="28"/>
        </w:rPr>
      </w:pPr>
      <w:r w:rsidRPr="003857C5">
        <w:rPr>
          <w:rFonts w:ascii="Times New Roman" w:hAnsi="Times New Roman"/>
          <w:b/>
          <w:sz w:val="28"/>
          <w:szCs w:val="28"/>
        </w:rPr>
        <w:t>（一）任务来源</w:t>
      </w:r>
    </w:p>
    <w:p w14:paraId="5926A5FE" w14:textId="5D21BE4D" w:rsidR="000878FE" w:rsidRPr="003857C5" w:rsidRDefault="00B23580">
      <w:pPr>
        <w:spacing w:line="400" w:lineRule="exact"/>
        <w:ind w:firstLineChars="200" w:firstLine="480"/>
        <w:rPr>
          <w:rFonts w:ascii="Times New Roman" w:hAnsi="Times New Roman"/>
          <w:sz w:val="24"/>
          <w:highlight w:val="yellow"/>
        </w:rPr>
      </w:pPr>
      <w:r w:rsidRPr="00B23580">
        <w:rPr>
          <w:rFonts w:ascii="Times New Roman" w:hAnsi="Times New Roman" w:hint="eastAsia"/>
          <w:sz w:val="24"/>
        </w:rPr>
        <w:t>当前森林草原火灾监测主要依赖卫星遥感、地面巡查和视频监控，存在时效性不足、覆盖盲区及多云天气下失效等问题。多普勒天气雷达具备全天候、高时空分辨率的探测优势，可有效捕捉火情早期产生的烟羽热动力特征，填补现有监测手段的空白，实现火灾的早期精准识别。</w:t>
      </w:r>
      <w:r>
        <w:rPr>
          <w:rFonts w:ascii="Times New Roman" w:hAnsi="Times New Roman" w:hint="eastAsia"/>
          <w:sz w:val="24"/>
        </w:rPr>
        <w:t>经过技术研究和试点验证，</w:t>
      </w:r>
      <w:r w:rsidRPr="00B23580">
        <w:rPr>
          <w:rFonts w:ascii="Times New Roman" w:hAnsi="Times New Roman"/>
          <w:sz w:val="24"/>
        </w:rPr>
        <w:t>浙江省应急管理科学研究院牵头，联合浙江省应急管理航空救援中心（浙江省林火监测中心）、浙江省气候中心、成都雷探科技有限公司共同承担《多普勒天气雷达森林草原火灾监测技术规范》制定工作，旨在填补国内多普勒天气雷达专项用于森林草原火灾监测的标准空白，规范技术应用流程。</w:t>
      </w:r>
    </w:p>
    <w:p w14:paraId="68C3DAF1" w14:textId="77777777" w:rsidR="000878FE" w:rsidRPr="003857C5" w:rsidRDefault="00000000">
      <w:pPr>
        <w:outlineLvl w:val="1"/>
        <w:rPr>
          <w:rFonts w:ascii="Times New Roman" w:hAnsi="Times New Roman"/>
          <w:b/>
          <w:sz w:val="28"/>
          <w:szCs w:val="28"/>
        </w:rPr>
      </w:pPr>
      <w:r w:rsidRPr="003857C5">
        <w:rPr>
          <w:rFonts w:ascii="Times New Roman" w:hAnsi="Times New Roman"/>
          <w:b/>
          <w:sz w:val="28"/>
          <w:szCs w:val="28"/>
        </w:rPr>
        <w:t>（二）协作单位</w:t>
      </w:r>
    </w:p>
    <w:p w14:paraId="6FD36762"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本标准起草单位包括浙江省应急管理科学研究院、浙江省应急管理航空救援中心（浙江省林火监测中心）、浙江省气候中心、成都雷探科技有限公司。其中：浙江省应急管理科学研究院负责标准整体框架设计、核心技术内容论证及编制统筹；浙江省应急管理航空救援中心（浙江省林火监测中心）提供林火监测实战数据、试点应用案例及应急响应需求支撑；浙江省气候中心负责气象雷达技术参数核验、与现有气象标准的协调性分析；成都雷探科技有限公司提供雷达设备技术参数、数据接口开发经验及算法测试支持。</w:t>
      </w:r>
    </w:p>
    <w:p w14:paraId="67B4DCAE" w14:textId="77777777" w:rsidR="000878FE" w:rsidRPr="003857C5" w:rsidRDefault="00000000">
      <w:pPr>
        <w:spacing w:line="360" w:lineRule="auto"/>
        <w:outlineLvl w:val="1"/>
        <w:rPr>
          <w:rFonts w:ascii="Times New Roman" w:hAnsi="Times New Roman"/>
          <w:b/>
          <w:sz w:val="28"/>
          <w:szCs w:val="28"/>
        </w:rPr>
      </w:pPr>
      <w:r w:rsidRPr="003857C5">
        <w:rPr>
          <w:rFonts w:ascii="Times New Roman" w:hAnsi="Times New Roman"/>
          <w:b/>
          <w:sz w:val="28"/>
          <w:szCs w:val="28"/>
        </w:rPr>
        <w:t>（三）主要工作过程</w:t>
      </w:r>
    </w:p>
    <w:p w14:paraId="1F97D426" w14:textId="77777777" w:rsidR="000878FE" w:rsidRPr="003857C5" w:rsidRDefault="00000000">
      <w:pPr>
        <w:spacing w:line="400" w:lineRule="exact"/>
        <w:ind w:firstLineChars="200" w:firstLine="482"/>
        <w:rPr>
          <w:rFonts w:ascii="Times New Roman" w:hAnsi="Times New Roman"/>
          <w:bCs/>
          <w:sz w:val="24"/>
        </w:rPr>
      </w:pPr>
      <w:r w:rsidRPr="003857C5">
        <w:rPr>
          <w:rFonts w:ascii="Times New Roman" w:hAnsi="Times New Roman"/>
          <w:b/>
          <w:sz w:val="24"/>
        </w:rPr>
        <w:t>1.</w:t>
      </w:r>
      <w:r w:rsidRPr="003857C5">
        <w:rPr>
          <w:rFonts w:ascii="Times New Roman" w:hAnsi="Times New Roman"/>
          <w:b/>
          <w:sz w:val="24"/>
        </w:rPr>
        <w:t>工作组组建与计划制定（</w:t>
      </w:r>
      <w:r w:rsidRPr="003857C5">
        <w:rPr>
          <w:rFonts w:ascii="Times New Roman" w:hAnsi="Times New Roman"/>
          <w:b/>
          <w:sz w:val="24"/>
        </w:rPr>
        <w:t>2024</w:t>
      </w:r>
      <w:r w:rsidRPr="003857C5">
        <w:rPr>
          <w:rFonts w:ascii="Times New Roman" w:hAnsi="Times New Roman"/>
          <w:b/>
          <w:sz w:val="24"/>
        </w:rPr>
        <w:t>年</w:t>
      </w:r>
      <w:r w:rsidRPr="003857C5">
        <w:rPr>
          <w:rFonts w:ascii="Times New Roman" w:hAnsi="Times New Roman"/>
          <w:b/>
          <w:sz w:val="24"/>
        </w:rPr>
        <w:t>3</w:t>
      </w:r>
      <w:r w:rsidRPr="003857C5">
        <w:rPr>
          <w:rFonts w:ascii="Times New Roman" w:hAnsi="Times New Roman"/>
          <w:b/>
          <w:sz w:val="24"/>
        </w:rPr>
        <w:t>月）。</w:t>
      </w:r>
      <w:r w:rsidRPr="003857C5">
        <w:rPr>
          <w:rFonts w:ascii="Times New Roman" w:hAnsi="Times New Roman"/>
          <w:bCs/>
          <w:sz w:val="24"/>
        </w:rPr>
        <w:t>牵头单位组织各协作单位成立标准编制工作组，明确分工职责，制定工作计划，确定</w:t>
      </w:r>
      <w:r w:rsidRPr="003857C5">
        <w:rPr>
          <w:rFonts w:ascii="Times New Roman" w:hAnsi="Times New Roman"/>
          <w:bCs/>
          <w:sz w:val="24"/>
        </w:rPr>
        <w:t>“</w:t>
      </w:r>
      <w:r w:rsidRPr="003857C5">
        <w:rPr>
          <w:rFonts w:ascii="Times New Roman" w:hAnsi="Times New Roman"/>
          <w:bCs/>
          <w:sz w:val="24"/>
        </w:rPr>
        <w:t>调研</w:t>
      </w:r>
      <w:r w:rsidRPr="003857C5">
        <w:rPr>
          <w:rFonts w:ascii="Times New Roman" w:hAnsi="Times New Roman"/>
          <w:bCs/>
          <w:sz w:val="24"/>
        </w:rPr>
        <w:t>—</w:t>
      </w:r>
      <w:r w:rsidRPr="003857C5">
        <w:rPr>
          <w:rFonts w:ascii="Times New Roman" w:hAnsi="Times New Roman"/>
          <w:bCs/>
          <w:sz w:val="24"/>
        </w:rPr>
        <w:t>起草</w:t>
      </w:r>
      <w:r w:rsidRPr="003857C5">
        <w:rPr>
          <w:rFonts w:ascii="Times New Roman" w:hAnsi="Times New Roman"/>
          <w:bCs/>
          <w:sz w:val="24"/>
        </w:rPr>
        <w:t>—</w:t>
      </w:r>
      <w:r w:rsidRPr="003857C5">
        <w:rPr>
          <w:rFonts w:ascii="Times New Roman" w:hAnsi="Times New Roman"/>
          <w:bCs/>
          <w:sz w:val="24"/>
        </w:rPr>
        <w:t>验证</w:t>
      </w:r>
      <w:r w:rsidRPr="003857C5">
        <w:rPr>
          <w:rFonts w:ascii="Times New Roman" w:hAnsi="Times New Roman"/>
          <w:bCs/>
          <w:sz w:val="24"/>
        </w:rPr>
        <w:t>—</w:t>
      </w:r>
      <w:r w:rsidRPr="003857C5">
        <w:rPr>
          <w:rFonts w:ascii="Times New Roman" w:hAnsi="Times New Roman"/>
          <w:bCs/>
          <w:sz w:val="24"/>
        </w:rPr>
        <w:t>完善</w:t>
      </w:r>
      <w:r w:rsidRPr="003857C5">
        <w:rPr>
          <w:rFonts w:ascii="Times New Roman" w:hAnsi="Times New Roman"/>
          <w:bCs/>
          <w:sz w:val="24"/>
        </w:rPr>
        <w:t>”</w:t>
      </w:r>
      <w:r w:rsidRPr="003857C5">
        <w:rPr>
          <w:rFonts w:ascii="Times New Roman" w:hAnsi="Times New Roman"/>
          <w:bCs/>
          <w:sz w:val="24"/>
        </w:rPr>
        <w:t>的技术路线，同步收集国内外多普勒雷达应用、森林草原火灾监测相关标准及实践案例。</w:t>
      </w:r>
    </w:p>
    <w:p w14:paraId="7A2A3F6E" w14:textId="77777777" w:rsidR="000878FE" w:rsidRPr="003857C5" w:rsidRDefault="00000000">
      <w:pPr>
        <w:spacing w:line="400" w:lineRule="exact"/>
        <w:ind w:firstLineChars="200" w:firstLine="482"/>
        <w:rPr>
          <w:rFonts w:ascii="Times New Roman" w:hAnsi="Times New Roman"/>
          <w:bCs/>
          <w:sz w:val="24"/>
        </w:rPr>
      </w:pPr>
      <w:r w:rsidRPr="003857C5">
        <w:rPr>
          <w:rFonts w:ascii="Times New Roman" w:hAnsi="Times New Roman"/>
          <w:b/>
          <w:sz w:val="24"/>
        </w:rPr>
        <w:t>2.</w:t>
      </w:r>
      <w:r w:rsidRPr="003857C5">
        <w:rPr>
          <w:rFonts w:ascii="Times New Roman" w:hAnsi="Times New Roman"/>
          <w:b/>
          <w:sz w:val="24"/>
        </w:rPr>
        <w:t>调研与数据收集（</w:t>
      </w:r>
      <w:r w:rsidRPr="003857C5">
        <w:rPr>
          <w:rFonts w:ascii="Times New Roman" w:hAnsi="Times New Roman"/>
          <w:b/>
          <w:sz w:val="24"/>
        </w:rPr>
        <w:t>2024</w:t>
      </w:r>
      <w:r w:rsidRPr="003857C5">
        <w:rPr>
          <w:rFonts w:ascii="Times New Roman" w:hAnsi="Times New Roman"/>
          <w:b/>
          <w:sz w:val="24"/>
        </w:rPr>
        <w:t>年</w:t>
      </w:r>
      <w:r w:rsidRPr="003857C5">
        <w:rPr>
          <w:rFonts w:ascii="Times New Roman" w:hAnsi="Times New Roman"/>
          <w:b/>
          <w:sz w:val="24"/>
        </w:rPr>
        <w:t>4</w:t>
      </w:r>
      <w:r w:rsidRPr="003857C5">
        <w:rPr>
          <w:rFonts w:ascii="Times New Roman" w:hAnsi="Times New Roman"/>
          <w:b/>
          <w:sz w:val="24"/>
        </w:rPr>
        <w:t>月</w:t>
      </w:r>
      <w:r w:rsidRPr="003857C5">
        <w:rPr>
          <w:rFonts w:ascii="Times New Roman" w:hAnsi="Times New Roman"/>
          <w:b/>
          <w:sz w:val="24"/>
        </w:rPr>
        <w:t xml:space="preserve"> —7</w:t>
      </w:r>
      <w:r w:rsidRPr="003857C5">
        <w:rPr>
          <w:rFonts w:ascii="Times New Roman" w:hAnsi="Times New Roman"/>
          <w:b/>
          <w:sz w:val="24"/>
        </w:rPr>
        <w:t>月）。</w:t>
      </w:r>
      <w:r w:rsidRPr="003857C5">
        <w:rPr>
          <w:rFonts w:ascii="Times New Roman" w:hAnsi="Times New Roman"/>
          <w:bCs/>
          <w:sz w:val="24"/>
        </w:rPr>
        <w:t>工作组开展多维度调研：一是调研国内主流多普勒天气雷达型号（</w:t>
      </w:r>
      <w:proofErr w:type="gramStart"/>
      <w:r w:rsidRPr="003857C5">
        <w:rPr>
          <w:rFonts w:ascii="Times New Roman" w:hAnsi="Times New Roman"/>
          <w:bCs/>
          <w:sz w:val="24"/>
        </w:rPr>
        <w:t>如敏视达系列双</w:t>
      </w:r>
      <w:proofErr w:type="gramEnd"/>
      <w:r w:rsidRPr="003857C5">
        <w:rPr>
          <w:rFonts w:ascii="Times New Roman" w:hAnsi="Times New Roman"/>
          <w:bCs/>
          <w:sz w:val="24"/>
        </w:rPr>
        <w:t>偏振雷达）的技术参数与应用现状，覆盖</w:t>
      </w:r>
      <w:r w:rsidRPr="003857C5">
        <w:rPr>
          <w:rFonts w:ascii="Times New Roman" w:hAnsi="Times New Roman"/>
          <w:bCs/>
          <w:sz w:val="24"/>
        </w:rPr>
        <w:t>X/C/S</w:t>
      </w:r>
      <w:r w:rsidRPr="003857C5">
        <w:rPr>
          <w:rFonts w:ascii="Times New Roman" w:hAnsi="Times New Roman"/>
          <w:bCs/>
          <w:sz w:val="24"/>
        </w:rPr>
        <w:t>波段设备在山区、平原等不同地形的监测表现；二是收集浙江金华、衢州等地近</w:t>
      </w:r>
      <w:r w:rsidRPr="003857C5">
        <w:rPr>
          <w:rFonts w:ascii="Times New Roman" w:hAnsi="Times New Roman"/>
          <w:bCs/>
          <w:sz w:val="24"/>
        </w:rPr>
        <w:t>5</w:t>
      </w:r>
      <w:r w:rsidRPr="003857C5">
        <w:rPr>
          <w:rFonts w:ascii="Times New Roman" w:hAnsi="Times New Roman"/>
          <w:bCs/>
          <w:sz w:val="24"/>
        </w:rPr>
        <w:t>年雷达监测实战数据（含回波强度、火点定位误差、告警响应时间等）；三是梳理国际论文及国内</w:t>
      </w:r>
      <w:r w:rsidRPr="003857C5">
        <w:rPr>
          <w:rFonts w:ascii="Times New Roman" w:hAnsi="Times New Roman"/>
          <w:bCs/>
          <w:sz w:val="24"/>
        </w:rPr>
        <w:t xml:space="preserve"> GB/T 42189-2022</w:t>
      </w:r>
      <w:r w:rsidRPr="003857C5">
        <w:rPr>
          <w:rFonts w:ascii="Times New Roman" w:hAnsi="Times New Roman"/>
          <w:bCs/>
          <w:sz w:val="24"/>
        </w:rPr>
        <w:t>《卫星遥感监测技术导则</w:t>
      </w:r>
      <w:r w:rsidRPr="003857C5">
        <w:rPr>
          <w:rFonts w:ascii="Times New Roman" w:hAnsi="Times New Roman"/>
          <w:bCs/>
          <w:sz w:val="24"/>
        </w:rPr>
        <w:t xml:space="preserve"> </w:t>
      </w:r>
      <w:r w:rsidRPr="003857C5">
        <w:rPr>
          <w:rFonts w:ascii="Times New Roman" w:hAnsi="Times New Roman"/>
          <w:bCs/>
          <w:sz w:val="24"/>
        </w:rPr>
        <w:t>火情》、</w:t>
      </w:r>
      <w:r w:rsidRPr="003857C5">
        <w:rPr>
          <w:rFonts w:ascii="Times New Roman" w:hAnsi="Times New Roman"/>
          <w:bCs/>
          <w:sz w:val="24"/>
        </w:rPr>
        <w:t xml:space="preserve">QX/T </w:t>
      </w:r>
      <w:r w:rsidRPr="003857C5">
        <w:rPr>
          <w:rFonts w:ascii="Times New Roman" w:hAnsi="Times New Roman"/>
          <w:bCs/>
          <w:sz w:val="24"/>
        </w:rPr>
        <w:t>系列气象雷达标准，明确技术协调方向。</w:t>
      </w:r>
    </w:p>
    <w:p w14:paraId="753AD4DC" w14:textId="77777777" w:rsidR="000878FE" w:rsidRPr="003857C5" w:rsidRDefault="00000000">
      <w:pPr>
        <w:spacing w:line="400" w:lineRule="exact"/>
        <w:ind w:firstLineChars="200" w:firstLine="482"/>
        <w:rPr>
          <w:rFonts w:ascii="Times New Roman" w:hAnsi="Times New Roman"/>
          <w:bCs/>
          <w:sz w:val="24"/>
        </w:rPr>
      </w:pPr>
      <w:r w:rsidRPr="003857C5">
        <w:rPr>
          <w:rFonts w:ascii="Times New Roman" w:hAnsi="Times New Roman"/>
          <w:b/>
          <w:sz w:val="24"/>
        </w:rPr>
        <w:t>3.</w:t>
      </w:r>
      <w:r w:rsidRPr="003857C5">
        <w:rPr>
          <w:rFonts w:ascii="Times New Roman" w:hAnsi="Times New Roman"/>
          <w:b/>
          <w:sz w:val="24"/>
        </w:rPr>
        <w:t>标准初稿编制（</w:t>
      </w:r>
      <w:r w:rsidRPr="003857C5">
        <w:rPr>
          <w:rFonts w:ascii="Times New Roman" w:hAnsi="Times New Roman"/>
          <w:b/>
          <w:sz w:val="24"/>
        </w:rPr>
        <w:t>2024</w:t>
      </w:r>
      <w:r w:rsidRPr="003857C5">
        <w:rPr>
          <w:rFonts w:ascii="Times New Roman" w:hAnsi="Times New Roman"/>
          <w:b/>
          <w:sz w:val="24"/>
        </w:rPr>
        <w:t>年</w:t>
      </w:r>
      <w:r w:rsidRPr="003857C5">
        <w:rPr>
          <w:rFonts w:ascii="Times New Roman" w:hAnsi="Times New Roman"/>
          <w:b/>
          <w:sz w:val="24"/>
        </w:rPr>
        <w:t>8</w:t>
      </w:r>
      <w:r w:rsidRPr="003857C5">
        <w:rPr>
          <w:rFonts w:ascii="Times New Roman" w:hAnsi="Times New Roman"/>
          <w:b/>
          <w:sz w:val="24"/>
        </w:rPr>
        <w:t>月</w:t>
      </w:r>
      <w:r w:rsidRPr="003857C5">
        <w:rPr>
          <w:rFonts w:ascii="Times New Roman" w:hAnsi="Times New Roman"/>
          <w:b/>
          <w:sz w:val="24"/>
        </w:rPr>
        <w:t>—12</w:t>
      </w:r>
      <w:r w:rsidRPr="003857C5">
        <w:rPr>
          <w:rFonts w:ascii="Times New Roman" w:hAnsi="Times New Roman"/>
          <w:b/>
          <w:sz w:val="24"/>
        </w:rPr>
        <w:t>月）。</w:t>
      </w:r>
      <w:r w:rsidRPr="003857C5">
        <w:rPr>
          <w:rFonts w:ascii="Times New Roman" w:hAnsi="Times New Roman"/>
          <w:bCs/>
          <w:sz w:val="24"/>
        </w:rPr>
        <w:t>基于调研成果，工作组结合林火雷达监测</w:t>
      </w:r>
      <w:r w:rsidRPr="003857C5">
        <w:rPr>
          <w:rFonts w:ascii="Times New Roman" w:hAnsi="Times New Roman"/>
          <w:bCs/>
          <w:sz w:val="24"/>
        </w:rPr>
        <w:t>“</w:t>
      </w:r>
      <w:r w:rsidRPr="003857C5">
        <w:rPr>
          <w:rFonts w:ascii="Times New Roman" w:hAnsi="Times New Roman"/>
          <w:bCs/>
          <w:sz w:val="24"/>
        </w:rPr>
        <w:t>识别</w:t>
      </w:r>
      <w:r w:rsidRPr="003857C5">
        <w:rPr>
          <w:rFonts w:ascii="Times New Roman" w:hAnsi="Times New Roman"/>
          <w:bCs/>
          <w:sz w:val="24"/>
        </w:rPr>
        <w:t>—</w:t>
      </w:r>
      <w:r w:rsidRPr="003857C5">
        <w:rPr>
          <w:rFonts w:ascii="Times New Roman" w:hAnsi="Times New Roman"/>
          <w:bCs/>
          <w:sz w:val="24"/>
        </w:rPr>
        <w:t>定位</w:t>
      </w:r>
      <w:r w:rsidRPr="003857C5">
        <w:rPr>
          <w:rFonts w:ascii="Times New Roman" w:hAnsi="Times New Roman"/>
          <w:bCs/>
          <w:sz w:val="24"/>
        </w:rPr>
        <w:t>—</w:t>
      </w:r>
      <w:r w:rsidRPr="003857C5">
        <w:rPr>
          <w:rFonts w:ascii="Times New Roman" w:hAnsi="Times New Roman"/>
          <w:bCs/>
          <w:sz w:val="24"/>
        </w:rPr>
        <w:t>告警</w:t>
      </w:r>
      <w:r w:rsidRPr="003857C5">
        <w:rPr>
          <w:rFonts w:ascii="Times New Roman" w:hAnsi="Times New Roman"/>
          <w:bCs/>
          <w:sz w:val="24"/>
        </w:rPr>
        <w:t>—</w:t>
      </w:r>
      <w:r w:rsidRPr="003857C5">
        <w:rPr>
          <w:rFonts w:ascii="Times New Roman" w:hAnsi="Times New Roman"/>
          <w:bCs/>
          <w:sz w:val="24"/>
        </w:rPr>
        <w:t>推送</w:t>
      </w:r>
      <w:r w:rsidRPr="003857C5">
        <w:rPr>
          <w:rFonts w:ascii="Times New Roman" w:hAnsi="Times New Roman"/>
          <w:bCs/>
          <w:sz w:val="24"/>
        </w:rPr>
        <w:t>”</w:t>
      </w:r>
      <w:r w:rsidRPr="003857C5">
        <w:rPr>
          <w:rFonts w:ascii="Times New Roman" w:hAnsi="Times New Roman"/>
          <w:bCs/>
          <w:sz w:val="24"/>
        </w:rPr>
        <w:t>全流程需求，完成标准初稿编制，内容涵盖范围、规范性引用文件、术语定义、雷达规格参数、回波判别方法、告警分级、</w:t>
      </w:r>
      <w:r w:rsidRPr="003857C5">
        <w:rPr>
          <w:rFonts w:ascii="Times New Roman" w:hAnsi="Times New Roman"/>
          <w:bCs/>
          <w:sz w:val="24"/>
        </w:rPr>
        <w:lastRenderedPageBreak/>
        <w:t>数据接口等核心章节，并形成附录</w:t>
      </w:r>
      <w:r w:rsidRPr="003857C5">
        <w:rPr>
          <w:rFonts w:ascii="Times New Roman" w:hAnsi="Times New Roman"/>
          <w:bCs/>
          <w:sz w:val="24"/>
        </w:rPr>
        <w:t>A</w:t>
      </w:r>
      <w:r w:rsidRPr="003857C5">
        <w:rPr>
          <w:rFonts w:ascii="Times New Roman" w:hAnsi="Times New Roman"/>
          <w:bCs/>
          <w:sz w:val="24"/>
        </w:rPr>
        <w:t>（火情回波单元识别条件）。</w:t>
      </w:r>
    </w:p>
    <w:p w14:paraId="27DB5FFE" w14:textId="77777777" w:rsidR="000878FE" w:rsidRPr="003857C5" w:rsidRDefault="00000000">
      <w:pPr>
        <w:spacing w:line="400" w:lineRule="exact"/>
        <w:ind w:firstLineChars="200" w:firstLine="482"/>
        <w:rPr>
          <w:rFonts w:ascii="Times New Roman" w:hAnsi="Times New Roman"/>
          <w:bCs/>
          <w:sz w:val="24"/>
        </w:rPr>
      </w:pPr>
      <w:r w:rsidRPr="003857C5">
        <w:rPr>
          <w:rFonts w:ascii="Times New Roman" w:hAnsi="Times New Roman"/>
          <w:b/>
          <w:sz w:val="24"/>
        </w:rPr>
        <w:t>4.</w:t>
      </w:r>
      <w:r w:rsidRPr="003857C5">
        <w:rPr>
          <w:rFonts w:ascii="Times New Roman" w:hAnsi="Times New Roman"/>
          <w:b/>
          <w:sz w:val="24"/>
        </w:rPr>
        <w:t>试点验证与初稿完善（</w:t>
      </w:r>
      <w:r w:rsidRPr="003857C5">
        <w:rPr>
          <w:rFonts w:ascii="Times New Roman" w:hAnsi="Times New Roman"/>
          <w:b/>
          <w:sz w:val="24"/>
        </w:rPr>
        <w:t>2025</w:t>
      </w:r>
      <w:r w:rsidRPr="003857C5">
        <w:rPr>
          <w:rFonts w:ascii="Times New Roman" w:hAnsi="Times New Roman"/>
          <w:b/>
          <w:sz w:val="24"/>
        </w:rPr>
        <w:t>年</w:t>
      </w:r>
      <w:r w:rsidRPr="003857C5">
        <w:rPr>
          <w:rFonts w:ascii="Times New Roman" w:hAnsi="Times New Roman"/>
          <w:b/>
          <w:sz w:val="24"/>
        </w:rPr>
        <w:t>1</w:t>
      </w:r>
      <w:r w:rsidRPr="003857C5">
        <w:rPr>
          <w:rFonts w:ascii="Times New Roman" w:hAnsi="Times New Roman"/>
          <w:b/>
          <w:sz w:val="24"/>
        </w:rPr>
        <w:t>月</w:t>
      </w:r>
      <w:r w:rsidRPr="003857C5">
        <w:rPr>
          <w:rFonts w:ascii="Times New Roman" w:hAnsi="Times New Roman"/>
          <w:b/>
          <w:sz w:val="24"/>
        </w:rPr>
        <w:t>—6</w:t>
      </w:r>
      <w:r w:rsidRPr="003857C5">
        <w:rPr>
          <w:rFonts w:ascii="Times New Roman" w:hAnsi="Times New Roman"/>
          <w:b/>
          <w:sz w:val="24"/>
        </w:rPr>
        <w:t>月）。</w:t>
      </w:r>
      <w:r w:rsidRPr="003857C5">
        <w:rPr>
          <w:rFonts w:ascii="Times New Roman" w:hAnsi="Times New Roman"/>
          <w:bCs/>
          <w:sz w:val="24"/>
        </w:rPr>
        <w:t>在浙江省杭州市金华、衢州开展试点应用，选取</w:t>
      </w:r>
      <w:r w:rsidRPr="003857C5">
        <w:rPr>
          <w:rFonts w:ascii="Times New Roman" w:hAnsi="Times New Roman"/>
          <w:bCs/>
          <w:sz w:val="24"/>
        </w:rPr>
        <w:t>3</w:t>
      </w:r>
      <w:r w:rsidRPr="003857C5">
        <w:rPr>
          <w:rFonts w:ascii="Times New Roman" w:hAnsi="Times New Roman"/>
          <w:bCs/>
          <w:sz w:val="24"/>
        </w:rPr>
        <w:t>部不同波段多普勒雷达，对初稿中的回波判别指标、火点定位方法、告警分级进行验证，累计测试火情案例</w:t>
      </w:r>
      <w:r w:rsidRPr="003857C5">
        <w:rPr>
          <w:rFonts w:ascii="Times New Roman" w:hAnsi="Times New Roman"/>
          <w:bCs/>
          <w:sz w:val="24"/>
        </w:rPr>
        <w:t>12</w:t>
      </w:r>
      <w:r w:rsidRPr="003857C5">
        <w:rPr>
          <w:rFonts w:ascii="Times New Roman" w:hAnsi="Times New Roman"/>
          <w:bCs/>
          <w:sz w:val="24"/>
        </w:rPr>
        <w:t>起，优化调整回波判别阈值、自动识别算法流程等内容，形成标准讨论稿。</w:t>
      </w:r>
    </w:p>
    <w:p w14:paraId="51B0D3E3" w14:textId="77777777" w:rsidR="000878FE" w:rsidRPr="003857C5" w:rsidRDefault="00000000">
      <w:pPr>
        <w:spacing w:line="360" w:lineRule="auto"/>
        <w:ind w:firstLineChars="200" w:firstLine="482"/>
        <w:rPr>
          <w:rFonts w:ascii="Times New Roman" w:hAnsi="Times New Roman"/>
          <w:bCs/>
          <w:sz w:val="24"/>
        </w:rPr>
      </w:pPr>
      <w:r w:rsidRPr="003857C5">
        <w:rPr>
          <w:rFonts w:ascii="Times New Roman" w:hAnsi="Times New Roman"/>
          <w:b/>
          <w:sz w:val="24"/>
        </w:rPr>
        <w:t>5.</w:t>
      </w:r>
      <w:r w:rsidRPr="003857C5">
        <w:rPr>
          <w:rFonts w:ascii="Times New Roman" w:hAnsi="Times New Roman"/>
          <w:b/>
          <w:sz w:val="24"/>
        </w:rPr>
        <w:t>研讨与征求意见稿形成（</w:t>
      </w:r>
      <w:r w:rsidRPr="003857C5">
        <w:rPr>
          <w:rFonts w:ascii="Times New Roman" w:hAnsi="Times New Roman"/>
          <w:b/>
          <w:sz w:val="24"/>
        </w:rPr>
        <w:t>2025</w:t>
      </w:r>
      <w:r w:rsidRPr="003857C5">
        <w:rPr>
          <w:rFonts w:ascii="Times New Roman" w:hAnsi="Times New Roman"/>
          <w:b/>
          <w:sz w:val="24"/>
        </w:rPr>
        <w:t>年</w:t>
      </w:r>
      <w:r w:rsidRPr="003857C5">
        <w:rPr>
          <w:rFonts w:ascii="Times New Roman" w:hAnsi="Times New Roman"/>
          <w:b/>
          <w:sz w:val="24"/>
        </w:rPr>
        <w:t>7</w:t>
      </w:r>
      <w:r w:rsidRPr="003857C5">
        <w:rPr>
          <w:rFonts w:ascii="Times New Roman" w:hAnsi="Times New Roman"/>
          <w:b/>
          <w:sz w:val="24"/>
        </w:rPr>
        <w:t>月</w:t>
      </w:r>
      <w:r w:rsidRPr="003857C5">
        <w:rPr>
          <w:rFonts w:ascii="Times New Roman" w:hAnsi="Times New Roman"/>
          <w:b/>
          <w:sz w:val="24"/>
        </w:rPr>
        <w:t>—10</w:t>
      </w:r>
      <w:r w:rsidRPr="003857C5">
        <w:rPr>
          <w:rFonts w:ascii="Times New Roman" w:hAnsi="Times New Roman"/>
          <w:b/>
          <w:sz w:val="24"/>
        </w:rPr>
        <w:t>月）。</w:t>
      </w:r>
      <w:r w:rsidRPr="003857C5">
        <w:rPr>
          <w:rFonts w:ascii="Times New Roman" w:hAnsi="Times New Roman"/>
          <w:bCs/>
          <w:sz w:val="24"/>
        </w:rPr>
        <w:t>组织召开</w:t>
      </w:r>
      <w:r w:rsidRPr="003857C5">
        <w:rPr>
          <w:rFonts w:ascii="Times New Roman" w:hAnsi="Times New Roman"/>
          <w:bCs/>
          <w:sz w:val="24"/>
        </w:rPr>
        <w:t>2</w:t>
      </w:r>
      <w:r w:rsidRPr="003857C5">
        <w:rPr>
          <w:rFonts w:ascii="Times New Roman" w:hAnsi="Times New Roman"/>
          <w:bCs/>
          <w:sz w:val="24"/>
        </w:rPr>
        <w:t>次专家研讨会，邀请气象雷达技术、森林消防、应急管理领域专家</w:t>
      </w:r>
      <w:r w:rsidRPr="003857C5">
        <w:rPr>
          <w:rFonts w:ascii="Times New Roman" w:hAnsi="Times New Roman"/>
          <w:bCs/>
          <w:sz w:val="24"/>
        </w:rPr>
        <w:t>12</w:t>
      </w:r>
      <w:r w:rsidRPr="003857C5">
        <w:rPr>
          <w:rFonts w:ascii="Times New Roman" w:hAnsi="Times New Roman"/>
          <w:bCs/>
          <w:sz w:val="24"/>
        </w:rPr>
        <w:t>人，对讨论稿的技术可行性、实用性进行论证，修改完善雷达杂波抑制等内容；随后向省内</w:t>
      </w:r>
      <w:r w:rsidRPr="003857C5">
        <w:rPr>
          <w:rFonts w:ascii="Times New Roman" w:hAnsi="Times New Roman"/>
          <w:bCs/>
          <w:sz w:val="24"/>
        </w:rPr>
        <w:t>11</w:t>
      </w:r>
      <w:r w:rsidRPr="003857C5">
        <w:rPr>
          <w:rFonts w:ascii="Times New Roman" w:hAnsi="Times New Roman"/>
          <w:bCs/>
          <w:sz w:val="24"/>
        </w:rPr>
        <w:t>个地市应急管理局、</w:t>
      </w:r>
      <w:r w:rsidRPr="003857C5">
        <w:rPr>
          <w:rFonts w:ascii="Times New Roman" w:hAnsi="Times New Roman"/>
          <w:bCs/>
          <w:sz w:val="24"/>
        </w:rPr>
        <w:t>1</w:t>
      </w:r>
      <w:r w:rsidRPr="003857C5">
        <w:rPr>
          <w:rFonts w:ascii="Times New Roman" w:hAnsi="Times New Roman"/>
          <w:bCs/>
          <w:sz w:val="24"/>
        </w:rPr>
        <w:t>家雷达设备企业、</w:t>
      </w:r>
      <w:r w:rsidRPr="003857C5">
        <w:rPr>
          <w:rFonts w:ascii="Times New Roman" w:hAnsi="Times New Roman"/>
          <w:bCs/>
          <w:sz w:val="24"/>
        </w:rPr>
        <w:t>3</w:t>
      </w:r>
      <w:r w:rsidRPr="003857C5">
        <w:rPr>
          <w:rFonts w:ascii="Times New Roman" w:hAnsi="Times New Roman"/>
          <w:bCs/>
          <w:sz w:val="24"/>
        </w:rPr>
        <w:t>所科研院所征求意见，共收集反馈意见</w:t>
      </w:r>
      <w:r w:rsidRPr="003857C5">
        <w:rPr>
          <w:rFonts w:ascii="Times New Roman" w:hAnsi="Times New Roman"/>
          <w:bCs/>
          <w:sz w:val="24"/>
        </w:rPr>
        <w:t>28</w:t>
      </w:r>
      <w:r w:rsidRPr="003857C5">
        <w:rPr>
          <w:rFonts w:ascii="Times New Roman" w:hAnsi="Times New Roman"/>
          <w:bCs/>
          <w:sz w:val="24"/>
        </w:rPr>
        <w:t>条，采纳</w:t>
      </w:r>
      <w:r w:rsidRPr="003857C5">
        <w:rPr>
          <w:rFonts w:ascii="Times New Roman" w:hAnsi="Times New Roman"/>
          <w:bCs/>
          <w:sz w:val="24"/>
        </w:rPr>
        <w:t>22</w:t>
      </w:r>
      <w:r w:rsidRPr="003857C5">
        <w:rPr>
          <w:rFonts w:ascii="Times New Roman" w:hAnsi="Times New Roman"/>
          <w:bCs/>
          <w:sz w:val="24"/>
        </w:rPr>
        <w:t>条，最终形成标准征求意见稿。</w:t>
      </w:r>
    </w:p>
    <w:p w14:paraId="4D9AB405" w14:textId="77777777" w:rsidR="000878FE" w:rsidRPr="003857C5" w:rsidRDefault="00000000">
      <w:pPr>
        <w:spacing w:line="360" w:lineRule="auto"/>
        <w:outlineLvl w:val="1"/>
        <w:rPr>
          <w:rFonts w:ascii="Times New Roman" w:hAnsi="Times New Roman"/>
          <w:b/>
          <w:sz w:val="28"/>
          <w:szCs w:val="28"/>
        </w:rPr>
      </w:pPr>
      <w:r w:rsidRPr="003857C5">
        <w:rPr>
          <w:rFonts w:ascii="Times New Roman" w:hAnsi="Times New Roman"/>
          <w:b/>
          <w:sz w:val="28"/>
          <w:szCs w:val="28"/>
        </w:rPr>
        <w:t>（四）主要起草人及其所做工作</w:t>
      </w:r>
    </w:p>
    <w:p w14:paraId="572B18B2" w14:textId="77777777" w:rsidR="000878FE" w:rsidRPr="003857C5" w:rsidRDefault="00000000">
      <w:pPr>
        <w:spacing w:line="400" w:lineRule="exact"/>
        <w:ind w:firstLineChars="200" w:firstLine="480"/>
        <w:jc w:val="left"/>
        <w:rPr>
          <w:rFonts w:ascii="Times New Roman" w:hAnsi="Times New Roman"/>
          <w:bCs/>
          <w:sz w:val="24"/>
        </w:rPr>
      </w:pPr>
      <w:r w:rsidRPr="003857C5">
        <w:rPr>
          <w:rFonts w:ascii="Times New Roman" w:hAnsi="Times New Roman"/>
          <w:bCs/>
          <w:sz w:val="24"/>
        </w:rPr>
        <w:t>唐明豪（浙江省应急管理科学研究院），全面统筹标准编制，负责框架设计、核心技术内容论证及文本统稿。</w:t>
      </w:r>
    </w:p>
    <w:p w14:paraId="3645A3D5" w14:textId="77777777" w:rsidR="000878FE" w:rsidRPr="003857C5" w:rsidRDefault="00000000">
      <w:pPr>
        <w:pStyle w:val="2"/>
        <w:spacing w:after="0" w:line="400" w:lineRule="exact"/>
        <w:ind w:firstLineChars="200" w:firstLine="480"/>
        <w:jc w:val="left"/>
        <w:rPr>
          <w:rFonts w:ascii="Times New Roman" w:hAnsi="Times New Roman"/>
          <w:sz w:val="24"/>
          <w:szCs w:val="24"/>
        </w:rPr>
      </w:pPr>
      <w:r w:rsidRPr="003857C5">
        <w:rPr>
          <w:rFonts w:ascii="Times New Roman" w:hAnsi="Times New Roman"/>
          <w:sz w:val="24"/>
          <w:szCs w:val="24"/>
        </w:rPr>
        <w:t>石永国（浙江省应急管理科学研究院），参与核心技术内容研讨，协助开展标准文本的审核与修改工作。</w:t>
      </w:r>
    </w:p>
    <w:p w14:paraId="3E1DFDA9" w14:textId="2A7C4992"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张银东（</w:t>
      </w:r>
      <w:r w:rsidR="00EE7FA9" w:rsidRPr="003857C5">
        <w:rPr>
          <w:rFonts w:ascii="Times New Roman" w:hAnsi="Times New Roman"/>
          <w:sz w:val="24"/>
        </w:rPr>
        <w:t>浙江省应急管理科学研究院</w:t>
      </w:r>
      <w:r w:rsidRPr="003857C5">
        <w:rPr>
          <w:rFonts w:ascii="Times New Roman" w:hAnsi="Times New Roman"/>
          <w:bCs/>
          <w:sz w:val="24"/>
        </w:rPr>
        <w:t>），提供林火监测实战数据，验证回波判别方法与告警分级的实用性。</w:t>
      </w:r>
    </w:p>
    <w:p w14:paraId="7CC1F3E0" w14:textId="31755CD6" w:rsidR="00EE7FA9" w:rsidRPr="003857C5" w:rsidRDefault="00EE7FA9" w:rsidP="00EE7FA9">
      <w:pPr>
        <w:pStyle w:val="2"/>
        <w:spacing w:after="0" w:line="400" w:lineRule="exact"/>
        <w:ind w:firstLineChars="200" w:firstLine="480"/>
        <w:jc w:val="left"/>
        <w:rPr>
          <w:rFonts w:ascii="Times New Roman" w:hAnsi="Times New Roman"/>
          <w:sz w:val="24"/>
          <w:szCs w:val="24"/>
        </w:rPr>
      </w:pPr>
      <w:r w:rsidRPr="003857C5">
        <w:rPr>
          <w:rFonts w:ascii="Times New Roman" w:hAnsi="Times New Roman"/>
          <w:sz w:val="24"/>
          <w:szCs w:val="24"/>
        </w:rPr>
        <w:t>骆振中（浙江省应急管理科学研究院），参与气象雷达技术参数核验，辅助完成与现有气象标准的协调性分析报告。</w:t>
      </w:r>
    </w:p>
    <w:p w14:paraId="736B4871" w14:textId="6F950439" w:rsidR="00B457EF" w:rsidRPr="003857C5" w:rsidRDefault="00B457EF" w:rsidP="00B457EF">
      <w:pPr>
        <w:spacing w:line="400" w:lineRule="exact"/>
        <w:ind w:firstLineChars="200" w:firstLine="480"/>
        <w:rPr>
          <w:rFonts w:ascii="Times New Roman" w:hAnsi="Times New Roman"/>
          <w:bCs/>
          <w:sz w:val="24"/>
        </w:rPr>
      </w:pPr>
      <w:r w:rsidRPr="003857C5">
        <w:rPr>
          <w:rFonts w:ascii="Times New Roman" w:hAnsi="Times New Roman"/>
          <w:bCs/>
          <w:sz w:val="24"/>
        </w:rPr>
        <w:t>毛树怀（</w:t>
      </w:r>
      <w:r w:rsidRPr="003857C5">
        <w:rPr>
          <w:rFonts w:ascii="Times New Roman" w:hAnsi="Times New Roman"/>
          <w:sz w:val="24"/>
        </w:rPr>
        <w:t>浙江省应急管理科学研究院</w:t>
      </w:r>
      <w:r w:rsidRPr="003857C5">
        <w:rPr>
          <w:rFonts w:ascii="Times New Roman" w:hAnsi="Times New Roman"/>
          <w:bCs/>
          <w:sz w:val="24"/>
        </w:rPr>
        <w:t>），核验气象雷达参数，协调与</w:t>
      </w:r>
      <w:r w:rsidRPr="003857C5">
        <w:rPr>
          <w:rFonts w:ascii="Times New Roman" w:hAnsi="Times New Roman"/>
          <w:bCs/>
          <w:sz w:val="24"/>
        </w:rPr>
        <w:t xml:space="preserve"> QX/T </w:t>
      </w:r>
      <w:r w:rsidRPr="003857C5">
        <w:rPr>
          <w:rFonts w:ascii="Times New Roman" w:hAnsi="Times New Roman"/>
          <w:bCs/>
          <w:sz w:val="24"/>
        </w:rPr>
        <w:t>系列标准的一致性。</w:t>
      </w:r>
    </w:p>
    <w:p w14:paraId="51DA339A" w14:textId="6C041374" w:rsidR="00B457EF" w:rsidRPr="003857C5" w:rsidRDefault="00B457EF" w:rsidP="00B457EF">
      <w:pPr>
        <w:spacing w:line="400" w:lineRule="exact"/>
        <w:ind w:firstLineChars="200" w:firstLine="480"/>
        <w:rPr>
          <w:rFonts w:ascii="Times New Roman" w:hAnsi="Times New Roman"/>
          <w:bCs/>
          <w:sz w:val="24"/>
        </w:rPr>
      </w:pPr>
      <w:r w:rsidRPr="003857C5">
        <w:rPr>
          <w:rFonts w:ascii="Times New Roman" w:hAnsi="Times New Roman"/>
          <w:bCs/>
          <w:sz w:val="24"/>
        </w:rPr>
        <w:t>高立旦（</w:t>
      </w:r>
      <w:r w:rsidRPr="003857C5">
        <w:rPr>
          <w:rFonts w:ascii="Times New Roman" w:hAnsi="Times New Roman"/>
          <w:sz w:val="24"/>
        </w:rPr>
        <w:t>浙江省应急管理科学研究院</w:t>
      </w:r>
      <w:r w:rsidRPr="003857C5">
        <w:rPr>
          <w:rFonts w:ascii="Times New Roman" w:hAnsi="Times New Roman"/>
          <w:bCs/>
          <w:sz w:val="24"/>
        </w:rPr>
        <w:t>），设计雷达数据接口规范，优化自动识别算法流程。</w:t>
      </w:r>
    </w:p>
    <w:p w14:paraId="1FB5A609" w14:textId="54392984" w:rsidR="00B457EF" w:rsidRPr="003857C5" w:rsidRDefault="00B457EF" w:rsidP="00B457EF">
      <w:pPr>
        <w:pStyle w:val="2"/>
        <w:spacing w:after="0" w:line="400" w:lineRule="exact"/>
        <w:ind w:firstLineChars="200" w:firstLine="480"/>
        <w:jc w:val="left"/>
        <w:rPr>
          <w:rFonts w:ascii="Times New Roman" w:hAnsi="Times New Roman"/>
          <w:sz w:val="24"/>
          <w:szCs w:val="24"/>
        </w:rPr>
      </w:pPr>
      <w:r w:rsidRPr="003857C5">
        <w:rPr>
          <w:rFonts w:ascii="Times New Roman" w:hAnsi="Times New Roman"/>
          <w:sz w:val="24"/>
          <w:szCs w:val="24"/>
        </w:rPr>
        <w:t>樊高峰（浙江省气候中心），</w:t>
      </w:r>
      <w:r w:rsidR="002F3ACE" w:rsidRPr="003857C5">
        <w:rPr>
          <w:rFonts w:ascii="Times New Roman" w:hAnsi="Times New Roman"/>
          <w:sz w:val="24"/>
          <w:szCs w:val="24"/>
        </w:rPr>
        <w:t>气象雷达技术把关，</w:t>
      </w:r>
      <w:r w:rsidRPr="003857C5">
        <w:rPr>
          <w:rFonts w:ascii="Times New Roman" w:hAnsi="Times New Roman"/>
          <w:sz w:val="24"/>
          <w:szCs w:val="24"/>
        </w:rPr>
        <w:t>完成规范性引用文件的筛选与核对。</w:t>
      </w:r>
    </w:p>
    <w:p w14:paraId="12B20124" w14:textId="2560D8E3" w:rsidR="00B457EF" w:rsidRPr="003857C5" w:rsidRDefault="00B457EF" w:rsidP="00B457EF">
      <w:pPr>
        <w:pStyle w:val="2"/>
        <w:spacing w:after="0" w:line="400" w:lineRule="exact"/>
        <w:ind w:firstLineChars="200" w:firstLine="480"/>
        <w:jc w:val="left"/>
        <w:rPr>
          <w:rFonts w:ascii="Times New Roman" w:hAnsi="Times New Roman"/>
          <w:sz w:val="24"/>
          <w:szCs w:val="24"/>
        </w:rPr>
      </w:pPr>
      <w:r w:rsidRPr="003857C5">
        <w:rPr>
          <w:rFonts w:ascii="Times New Roman" w:hAnsi="Times New Roman"/>
          <w:sz w:val="24"/>
          <w:szCs w:val="24"/>
        </w:rPr>
        <w:t>邢建武</w:t>
      </w:r>
      <w:r w:rsidRPr="003857C5">
        <w:rPr>
          <w:rFonts w:ascii="Times New Roman" w:hAnsi="Times New Roman"/>
          <w:bCs/>
          <w:sz w:val="24"/>
        </w:rPr>
        <w:t>（浙江省应急管理航空救援中心）（浙江省林火监测中心）</w:t>
      </w:r>
      <w:r w:rsidRPr="003857C5">
        <w:rPr>
          <w:rFonts w:ascii="Times New Roman" w:hAnsi="Times New Roman"/>
          <w:sz w:val="24"/>
          <w:szCs w:val="24"/>
        </w:rPr>
        <w:t>，</w:t>
      </w:r>
      <w:r w:rsidR="002F3ACE" w:rsidRPr="003857C5">
        <w:rPr>
          <w:rFonts w:ascii="Times New Roman" w:hAnsi="Times New Roman"/>
          <w:sz w:val="24"/>
          <w:szCs w:val="24"/>
        </w:rPr>
        <w:t>提供卫星火点数据，验证雷达探火技术</w:t>
      </w:r>
      <w:r w:rsidRPr="003857C5">
        <w:rPr>
          <w:rFonts w:ascii="Times New Roman" w:hAnsi="Times New Roman"/>
          <w:sz w:val="24"/>
          <w:szCs w:val="24"/>
        </w:rPr>
        <w:t>。</w:t>
      </w:r>
    </w:p>
    <w:p w14:paraId="51E27002" w14:textId="61365CBF" w:rsidR="00B457EF" w:rsidRPr="003857C5" w:rsidRDefault="00B457EF" w:rsidP="00B457EF">
      <w:pPr>
        <w:pStyle w:val="2"/>
        <w:spacing w:after="0" w:line="400" w:lineRule="exact"/>
        <w:ind w:firstLineChars="200" w:firstLine="480"/>
        <w:jc w:val="left"/>
        <w:rPr>
          <w:rFonts w:ascii="Times New Roman" w:hAnsi="Times New Roman"/>
          <w:sz w:val="24"/>
          <w:szCs w:val="24"/>
        </w:rPr>
      </w:pPr>
      <w:r w:rsidRPr="003857C5">
        <w:rPr>
          <w:rFonts w:ascii="Times New Roman" w:hAnsi="Times New Roman"/>
          <w:sz w:val="24"/>
          <w:szCs w:val="24"/>
        </w:rPr>
        <w:t>潘颖瑛</w:t>
      </w:r>
      <w:r w:rsidRPr="003857C5">
        <w:rPr>
          <w:rFonts w:ascii="Times New Roman" w:hAnsi="Times New Roman"/>
          <w:bCs/>
          <w:sz w:val="24"/>
        </w:rPr>
        <w:t>（浙江省应急管理航空救援中心）（浙江省林火监测中心）</w:t>
      </w:r>
      <w:r w:rsidRPr="003857C5">
        <w:rPr>
          <w:rFonts w:ascii="Times New Roman" w:hAnsi="Times New Roman"/>
          <w:sz w:val="24"/>
          <w:szCs w:val="24"/>
        </w:rPr>
        <w:t>，</w:t>
      </w:r>
      <w:r w:rsidR="002F3ACE" w:rsidRPr="003857C5">
        <w:rPr>
          <w:rFonts w:ascii="Times New Roman" w:hAnsi="Times New Roman"/>
          <w:sz w:val="24"/>
          <w:szCs w:val="24"/>
        </w:rPr>
        <w:t>提供卫星火点数据，验证雷达探火技术</w:t>
      </w:r>
      <w:r w:rsidRPr="003857C5">
        <w:rPr>
          <w:rFonts w:ascii="Times New Roman" w:hAnsi="Times New Roman"/>
          <w:sz w:val="24"/>
          <w:szCs w:val="24"/>
        </w:rPr>
        <w:t>。</w:t>
      </w:r>
    </w:p>
    <w:p w14:paraId="71FD3237" w14:textId="3A9497F6"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李少虹</w:t>
      </w:r>
      <w:r w:rsidR="00EE7FA9" w:rsidRPr="003857C5">
        <w:rPr>
          <w:rFonts w:ascii="Times New Roman" w:hAnsi="Times New Roman"/>
          <w:bCs/>
          <w:sz w:val="24"/>
        </w:rPr>
        <w:t>（浙江省应急管理航空救援中心）（浙江省林火监测中心）</w:t>
      </w:r>
      <w:r w:rsidRPr="003857C5">
        <w:rPr>
          <w:rFonts w:ascii="Times New Roman" w:hAnsi="Times New Roman"/>
          <w:bCs/>
          <w:sz w:val="24"/>
        </w:rPr>
        <w:t>，</w:t>
      </w:r>
      <w:r w:rsidR="002F3ACE" w:rsidRPr="003857C5">
        <w:rPr>
          <w:rFonts w:ascii="Times New Roman" w:hAnsi="Times New Roman"/>
          <w:sz w:val="24"/>
        </w:rPr>
        <w:t>提供卫星火点数据，验证雷达探火技术，参与编制完善</w:t>
      </w:r>
      <w:r w:rsidRPr="003857C5">
        <w:rPr>
          <w:rFonts w:ascii="Times New Roman" w:hAnsi="Times New Roman"/>
          <w:bCs/>
          <w:sz w:val="24"/>
        </w:rPr>
        <w:t>。</w:t>
      </w:r>
    </w:p>
    <w:p w14:paraId="1DDF049D" w14:textId="77777777" w:rsidR="000878FE" w:rsidRPr="003857C5" w:rsidRDefault="00000000">
      <w:pPr>
        <w:spacing w:line="400" w:lineRule="exact"/>
        <w:ind w:firstLineChars="200" w:firstLine="480"/>
        <w:rPr>
          <w:rFonts w:ascii="Times New Roman" w:hAnsi="Times New Roman"/>
          <w:bCs/>
          <w:sz w:val="24"/>
        </w:rPr>
      </w:pPr>
      <w:proofErr w:type="gramStart"/>
      <w:r w:rsidRPr="003857C5">
        <w:rPr>
          <w:rFonts w:ascii="Times New Roman" w:hAnsi="Times New Roman"/>
          <w:bCs/>
          <w:sz w:val="24"/>
        </w:rPr>
        <w:t>贺忠华</w:t>
      </w:r>
      <w:proofErr w:type="gramEnd"/>
      <w:r w:rsidRPr="003857C5">
        <w:rPr>
          <w:rFonts w:ascii="Times New Roman" w:hAnsi="Times New Roman"/>
          <w:bCs/>
          <w:sz w:val="24"/>
        </w:rPr>
        <w:t>（浙江省应急管理航空救援中心）（浙江省林火监测中心），组织试点验证，收集并分析火情案例数据。</w:t>
      </w:r>
    </w:p>
    <w:p w14:paraId="71F36C68"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lastRenderedPageBreak/>
        <w:t>廖亮（成都雷探科技有限公司），测试雷达杂波抑制功能，完善雷达规格参数要求。</w:t>
      </w:r>
    </w:p>
    <w:p w14:paraId="46C211F2" w14:textId="77777777" w:rsidR="000878FE" w:rsidRPr="003857C5" w:rsidRDefault="00000000">
      <w:pPr>
        <w:spacing w:line="360" w:lineRule="auto"/>
        <w:outlineLvl w:val="0"/>
        <w:rPr>
          <w:rFonts w:ascii="Times New Roman" w:eastAsia="黑体" w:hAnsi="Times New Roman"/>
          <w:sz w:val="32"/>
          <w:szCs w:val="32"/>
        </w:rPr>
      </w:pPr>
      <w:r w:rsidRPr="003857C5">
        <w:rPr>
          <w:rFonts w:ascii="Times New Roman" w:eastAsia="黑体" w:hAnsi="Times New Roman"/>
          <w:sz w:val="32"/>
          <w:szCs w:val="32"/>
        </w:rPr>
        <w:t>二、标准编制原则和主要技术内容论据</w:t>
      </w:r>
    </w:p>
    <w:p w14:paraId="1E3752D9" w14:textId="77777777" w:rsidR="000878FE" w:rsidRPr="003857C5" w:rsidRDefault="00000000">
      <w:pPr>
        <w:spacing w:line="360" w:lineRule="auto"/>
        <w:outlineLvl w:val="1"/>
        <w:rPr>
          <w:rFonts w:ascii="Times New Roman" w:hAnsi="Times New Roman"/>
          <w:b/>
          <w:sz w:val="28"/>
          <w:szCs w:val="28"/>
        </w:rPr>
      </w:pPr>
      <w:r w:rsidRPr="003857C5">
        <w:rPr>
          <w:rFonts w:ascii="Times New Roman" w:hAnsi="Times New Roman"/>
          <w:b/>
          <w:sz w:val="28"/>
          <w:szCs w:val="28"/>
        </w:rPr>
        <w:t>（一）标准编制原则</w:t>
      </w:r>
    </w:p>
    <w:p w14:paraId="3C3B1630" w14:textId="77777777" w:rsidR="000878FE" w:rsidRPr="003857C5" w:rsidRDefault="00000000">
      <w:pPr>
        <w:spacing w:line="400" w:lineRule="exact"/>
        <w:ind w:firstLineChars="200" w:firstLine="482"/>
        <w:outlineLvl w:val="2"/>
        <w:rPr>
          <w:rFonts w:ascii="Times New Roman" w:hAnsi="Times New Roman"/>
          <w:b/>
          <w:sz w:val="24"/>
        </w:rPr>
      </w:pPr>
      <w:r w:rsidRPr="003857C5">
        <w:rPr>
          <w:rFonts w:ascii="Times New Roman" w:hAnsi="Times New Roman"/>
          <w:b/>
          <w:sz w:val="24"/>
        </w:rPr>
        <w:t>1.</w:t>
      </w:r>
      <w:r w:rsidRPr="003857C5">
        <w:rPr>
          <w:rFonts w:ascii="Times New Roman" w:hAnsi="Times New Roman"/>
          <w:b/>
          <w:sz w:val="24"/>
        </w:rPr>
        <w:t>科学性原则</w:t>
      </w:r>
    </w:p>
    <w:p w14:paraId="0657F2FA"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基于多普勒雷达原理（如差分反射率、相关系数等双偏振参数特性）与林火烟尘扩散规律，确定回波识别指标，确保技术要求符合物理本质与监测逻辑。</w:t>
      </w:r>
    </w:p>
    <w:p w14:paraId="3150ADE8" w14:textId="77777777" w:rsidR="000878FE" w:rsidRPr="003857C5" w:rsidRDefault="00000000">
      <w:pPr>
        <w:spacing w:line="400" w:lineRule="exact"/>
        <w:ind w:firstLineChars="200" w:firstLine="482"/>
        <w:outlineLvl w:val="2"/>
        <w:rPr>
          <w:rFonts w:ascii="Times New Roman" w:hAnsi="Times New Roman"/>
          <w:b/>
          <w:sz w:val="24"/>
        </w:rPr>
      </w:pPr>
      <w:r w:rsidRPr="003857C5">
        <w:rPr>
          <w:rFonts w:ascii="Times New Roman" w:hAnsi="Times New Roman"/>
          <w:b/>
          <w:sz w:val="24"/>
        </w:rPr>
        <w:t>2.</w:t>
      </w:r>
      <w:r w:rsidRPr="003857C5">
        <w:rPr>
          <w:rFonts w:ascii="Times New Roman" w:hAnsi="Times New Roman"/>
          <w:b/>
          <w:sz w:val="24"/>
        </w:rPr>
        <w:t>实用性原则</w:t>
      </w:r>
    </w:p>
    <w:p w14:paraId="37933572"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适配国内主流雷达设备（</w:t>
      </w:r>
      <w:proofErr w:type="gramStart"/>
      <w:r w:rsidRPr="003857C5">
        <w:rPr>
          <w:rFonts w:ascii="Times New Roman" w:hAnsi="Times New Roman"/>
          <w:bCs/>
          <w:sz w:val="24"/>
        </w:rPr>
        <w:t>如敏视达</w:t>
      </w:r>
      <w:proofErr w:type="gramEnd"/>
      <w:r w:rsidRPr="003857C5">
        <w:rPr>
          <w:rFonts w:ascii="Times New Roman" w:hAnsi="Times New Roman"/>
          <w:bCs/>
          <w:sz w:val="24"/>
        </w:rPr>
        <w:t>系列）与森林草原火灾防控实际需求，设置灵活的雷达波段选型（</w:t>
      </w:r>
      <w:r w:rsidRPr="003857C5">
        <w:rPr>
          <w:rFonts w:ascii="Times New Roman" w:hAnsi="Times New Roman"/>
          <w:bCs/>
          <w:sz w:val="24"/>
        </w:rPr>
        <w:t xml:space="preserve">X/C/S </w:t>
      </w:r>
      <w:r w:rsidRPr="003857C5">
        <w:rPr>
          <w:rFonts w:ascii="Times New Roman" w:hAnsi="Times New Roman"/>
          <w:bCs/>
          <w:sz w:val="24"/>
        </w:rPr>
        <w:t>波段）、多层扫描仰角（</w:t>
      </w:r>
      <w:r w:rsidRPr="003857C5">
        <w:rPr>
          <w:rFonts w:ascii="Times New Roman" w:hAnsi="Times New Roman"/>
          <w:bCs/>
          <w:sz w:val="24"/>
        </w:rPr>
        <w:t>0.5°</w:t>
      </w:r>
      <w:r w:rsidRPr="003857C5">
        <w:rPr>
          <w:rFonts w:ascii="Times New Roman" w:hAnsi="Times New Roman"/>
          <w:bCs/>
          <w:sz w:val="24"/>
        </w:rPr>
        <w:t>～</w:t>
      </w:r>
      <w:r w:rsidRPr="003857C5">
        <w:rPr>
          <w:rFonts w:ascii="Times New Roman" w:hAnsi="Times New Roman"/>
          <w:bCs/>
          <w:sz w:val="24"/>
        </w:rPr>
        <w:t>3.5°</w:t>
      </w:r>
      <w:r w:rsidRPr="003857C5">
        <w:rPr>
          <w:rFonts w:ascii="Times New Roman" w:hAnsi="Times New Roman"/>
          <w:bCs/>
          <w:sz w:val="24"/>
        </w:rPr>
        <w:t>），满足山区、平原等不同地形的监测需求；告警分级与应急响应等级衔接，确保标准可直接指导实战。</w:t>
      </w:r>
    </w:p>
    <w:p w14:paraId="1875686B" w14:textId="77777777" w:rsidR="000878FE" w:rsidRPr="003857C5" w:rsidRDefault="00000000">
      <w:pPr>
        <w:spacing w:line="400" w:lineRule="exact"/>
        <w:ind w:firstLineChars="200" w:firstLine="482"/>
        <w:outlineLvl w:val="2"/>
        <w:rPr>
          <w:rFonts w:ascii="Times New Roman" w:hAnsi="Times New Roman"/>
          <w:b/>
          <w:sz w:val="24"/>
        </w:rPr>
      </w:pPr>
      <w:r w:rsidRPr="003857C5">
        <w:rPr>
          <w:rFonts w:ascii="Times New Roman" w:hAnsi="Times New Roman"/>
          <w:b/>
          <w:sz w:val="24"/>
        </w:rPr>
        <w:t>3.</w:t>
      </w:r>
      <w:r w:rsidRPr="003857C5">
        <w:rPr>
          <w:rFonts w:ascii="Times New Roman" w:hAnsi="Times New Roman"/>
          <w:b/>
          <w:sz w:val="24"/>
        </w:rPr>
        <w:t>协调性原则</w:t>
      </w:r>
    </w:p>
    <w:p w14:paraId="339A5B01"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引用</w:t>
      </w:r>
      <w:r w:rsidRPr="003857C5">
        <w:rPr>
          <w:rFonts w:ascii="Times New Roman" w:hAnsi="Times New Roman"/>
          <w:bCs/>
          <w:sz w:val="24"/>
        </w:rPr>
        <w:t xml:space="preserve"> GB/T 42189-2022</w:t>
      </w:r>
      <w:r w:rsidRPr="003857C5">
        <w:rPr>
          <w:rFonts w:ascii="Times New Roman" w:hAnsi="Times New Roman"/>
          <w:bCs/>
          <w:sz w:val="24"/>
        </w:rPr>
        <w:t>（卫星遥感火情监测）、</w:t>
      </w:r>
      <w:r w:rsidRPr="003857C5">
        <w:rPr>
          <w:rFonts w:ascii="Times New Roman" w:hAnsi="Times New Roman"/>
          <w:bCs/>
          <w:sz w:val="24"/>
        </w:rPr>
        <w:t>QX/T 621-2021</w:t>
      </w:r>
      <w:r w:rsidRPr="003857C5">
        <w:rPr>
          <w:rFonts w:ascii="Times New Roman" w:hAnsi="Times New Roman"/>
          <w:bCs/>
          <w:sz w:val="24"/>
        </w:rPr>
        <w:t>（气象雷达数据质量控制）、</w:t>
      </w:r>
      <w:r w:rsidRPr="003857C5">
        <w:rPr>
          <w:rFonts w:ascii="Times New Roman" w:hAnsi="Times New Roman"/>
          <w:bCs/>
          <w:sz w:val="24"/>
        </w:rPr>
        <w:t>QX/T 653-2022</w:t>
      </w:r>
      <w:r w:rsidRPr="003857C5">
        <w:rPr>
          <w:rFonts w:ascii="Times New Roman" w:hAnsi="Times New Roman"/>
          <w:bCs/>
          <w:sz w:val="24"/>
        </w:rPr>
        <w:t>（雷达数据格式）等现行标准，实现与</w:t>
      </w:r>
      <w:r w:rsidRPr="003857C5">
        <w:rPr>
          <w:rFonts w:ascii="Times New Roman" w:hAnsi="Times New Roman"/>
          <w:bCs/>
          <w:sz w:val="24"/>
        </w:rPr>
        <w:t xml:space="preserve"> “</w:t>
      </w:r>
      <w:r w:rsidRPr="003857C5">
        <w:rPr>
          <w:rFonts w:ascii="Times New Roman" w:hAnsi="Times New Roman"/>
          <w:bCs/>
          <w:sz w:val="24"/>
        </w:rPr>
        <w:t>空天地</w:t>
      </w:r>
      <w:r w:rsidRPr="003857C5">
        <w:rPr>
          <w:rFonts w:ascii="Times New Roman" w:hAnsi="Times New Roman"/>
          <w:bCs/>
          <w:sz w:val="24"/>
        </w:rPr>
        <w:t xml:space="preserve">” </w:t>
      </w:r>
      <w:r w:rsidRPr="003857C5">
        <w:rPr>
          <w:rFonts w:ascii="Times New Roman" w:hAnsi="Times New Roman"/>
          <w:bCs/>
          <w:sz w:val="24"/>
        </w:rPr>
        <w:t>一体化监测体系的技术协同，避免标准冲突。</w:t>
      </w:r>
    </w:p>
    <w:p w14:paraId="5C3AC49F" w14:textId="77777777" w:rsidR="000878FE" w:rsidRPr="003857C5" w:rsidRDefault="00000000">
      <w:pPr>
        <w:spacing w:line="400" w:lineRule="exact"/>
        <w:ind w:firstLineChars="200" w:firstLine="482"/>
        <w:outlineLvl w:val="2"/>
        <w:rPr>
          <w:rFonts w:ascii="Times New Roman" w:hAnsi="Times New Roman"/>
          <w:b/>
          <w:sz w:val="24"/>
        </w:rPr>
      </w:pPr>
      <w:r w:rsidRPr="003857C5">
        <w:rPr>
          <w:rFonts w:ascii="Times New Roman" w:hAnsi="Times New Roman"/>
          <w:b/>
          <w:sz w:val="24"/>
        </w:rPr>
        <w:t>4.</w:t>
      </w:r>
      <w:r w:rsidRPr="003857C5">
        <w:rPr>
          <w:rFonts w:ascii="Times New Roman" w:hAnsi="Times New Roman"/>
          <w:b/>
          <w:sz w:val="24"/>
        </w:rPr>
        <w:t>先进性原则</w:t>
      </w:r>
    </w:p>
    <w:p w14:paraId="5B83363C"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融入双偏振雷达技术、自动识别算法等新技术，参考国际气象雷达最新应用成果，确保标准技术水平与国内雷达监测发展同步。</w:t>
      </w:r>
    </w:p>
    <w:p w14:paraId="69129671" w14:textId="77777777" w:rsidR="000878FE" w:rsidRPr="003857C5" w:rsidRDefault="00000000">
      <w:pPr>
        <w:spacing w:line="360" w:lineRule="auto"/>
        <w:outlineLvl w:val="1"/>
        <w:rPr>
          <w:rFonts w:ascii="Times New Roman" w:hAnsi="Times New Roman"/>
          <w:b/>
          <w:sz w:val="28"/>
          <w:szCs w:val="28"/>
        </w:rPr>
      </w:pPr>
      <w:r w:rsidRPr="003857C5">
        <w:rPr>
          <w:rFonts w:ascii="Times New Roman" w:hAnsi="Times New Roman"/>
          <w:b/>
          <w:sz w:val="28"/>
          <w:szCs w:val="28"/>
        </w:rPr>
        <w:t>（二）确定标准主要技术内容的论据</w:t>
      </w:r>
    </w:p>
    <w:p w14:paraId="6F3A79C8"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本标准共分为</w:t>
      </w:r>
      <w:r w:rsidRPr="003857C5">
        <w:rPr>
          <w:rFonts w:ascii="Times New Roman" w:hAnsi="Times New Roman"/>
          <w:bCs/>
          <w:sz w:val="24"/>
        </w:rPr>
        <w:t>8</w:t>
      </w:r>
      <w:r w:rsidRPr="003857C5">
        <w:rPr>
          <w:rFonts w:ascii="Times New Roman" w:hAnsi="Times New Roman"/>
          <w:bCs/>
          <w:sz w:val="24"/>
        </w:rPr>
        <w:t>个核心章节（范围、规范性引用文件、术语和定义、雷达规格参数要求、疑似林火回波判别方法、告警分级、数据接口、附录），并包含</w:t>
      </w:r>
      <w:r w:rsidRPr="003857C5">
        <w:rPr>
          <w:rFonts w:ascii="Times New Roman" w:hAnsi="Times New Roman"/>
          <w:bCs/>
          <w:sz w:val="24"/>
        </w:rPr>
        <w:t xml:space="preserve"> 2 </w:t>
      </w:r>
      <w:proofErr w:type="gramStart"/>
      <w:r w:rsidRPr="003857C5">
        <w:rPr>
          <w:rFonts w:ascii="Times New Roman" w:hAnsi="Times New Roman"/>
          <w:bCs/>
          <w:sz w:val="24"/>
        </w:rPr>
        <w:t>个</w:t>
      </w:r>
      <w:proofErr w:type="gramEnd"/>
      <w:r w:rsidRPr="003857C5">
        <w:rPr>
          <w:rFonts w:ascii="Times New Roman" w:hAnsi="Times New Roman"/>
          <w:bCs/>
          <w:sz w:val="24"/>
        </w:rPr>
        <w:t>资料性附录，具体内容及依据如下：</w:t>
      </w:r>
    </w:p>
    <w:p w14:paraId="11116E51" w14:textId="77777777" w:rsidR="000878FE" w:rsidRPr="003857C5" w:rsidRDefault="00000000">
      <w:pPr>
        <w:spacing w:line="400" w:lineRule="exact"/>
        <w:ind w:firstLineChars="200" w:firstLine="482"/>
        <w:outlineLvl w:val="2"/>
        <w:rPr>
          <w:rFonts w:ascii="Times New Roman" w:hAnsi="Times New Roman"/>
          <w:b/>
          <w:sz w:val="24"/>
        </w:rPr>
      </w:pPr>
      <w:r w:rsidRPr="003857C5">
        <w:rPr>
          <w:rFonts w:ascii="Times New Roman" w:hAnsi="Times New Roman"/>
          <w:b/>
          <w:sz w:val="24"/>
        </w:rPr>
        <w:t>1.</w:t>
      </w:r>
      <w:r w:rsidRPr="003857C5">
        <w:rPr>
          <w:rFonts w:ascii="Times New Roman" w:hAnsi="Times New Roman"/>
          <w:b/>
          <w:sz w:val="24"/>
        </w:rPr>
        <w:t>范围</w:t>
      </w:r>
    </w:p>
    <w:p w14:paraId="225BC3B2"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内容：规定多普勒天气雷达监测森林草原火灾的要求和方法，适用于森林、草原可燃烧物燃烧情况的监测与预警。</w:t>
      </w:r>
    </w:p>
    <w:p w14:paraId="3E942E0B"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依据：结合调研中基层防灭火部门的需求，明确</w:t>
      </w:r>
      <w:r w:rsidRPr="003857C5">
        <w:rPr>
          <w:rFonts w:ascii="Times New Roman" w:hAnsi="Times New Roman"/>
          <w:bCs/>
          <w:sz w:val="24"/>
        </w:rPr>
        <w:t>“</w:t>
      </w:r>
      <w:r w:rsidRPr="003857C5">
        <w:rPr>
          <w:rFonts w:ascii="Times New Roman" w:hAnsi="Times New Roman"/>
          <w:bCs/>
          <w:sz w:val="24"/>
        </w:rPr>
        <w:t>监测对象为森林、草原</w:t>
      </w:r>
      <w:r w:rsidRPr="003857C5">
        <w:rPr>
          <w:rFonts w:ascii="Times New Roman" w:hAnsi="Times New Roman"/>
          <w:bCs/>
          <w:sz w:val="24"/>
        </w:rPr>
        <w:t>”</w:t>
      </w:r>
      <w:r w:rsidRPr="003857C5">
        <w:rPr>
          <w:rFonts w:ascii="Times New Roman" w:hAnsi="Times New Roman"/>
          <w:bCs/>
          <w:sz w:val="24"/>
        </w:rPr>
        <w:t>，根据土地利用类型排除城市火灾（回波特征差异大）；同时考虑到雷达技术的通用性，未限定雷达波段（</w:t>
      </w:r>
      <w:r w:rsidRPr="003857C5">
        <w:rPr>
          <w:rFonts w:ascii="Times New Roman" w:hAnsi="Times New Roman"/>
          <w:bCs/>
          <w:sz w:val="24"/>
        </w:rPr>
        <w:t xml:space="preserve">X/C/S </w:t>
      </w:r>
      <w:r w:rsidRPr="003857C5">
        <w:rPr>
          <w:rFonts w:ascii="Times New Roman" w:hAnsi="Times New Roman"/>
          <w:bCs/>
          <w:sz w:val="24"/>
        </w:rPr>
        <w:t>波段均适用）。</w:t>
      </w:r>
    </w:p>
    <w:p w14:paraId="2F9DDA77" w14:textId="77777777" w:rsidR="000878FE" w:rsidRPr="003857C5" w:rsidRDefault="00000000">
      <w:pPr>
        <w:spacing w:line="400" w:lineRule="exact"/>
        <w:ind w:firstLineChars="200" w:firstLine="482"/>
        <w:outlineLvl w:val="2"/>
        <w:rPr>
          <w:rFonts w:ascii="Times New Roman" w:hAnsi="Times New Roman"/>
          <w:b/>
          <w:sz w:val="24"/>
        </w:rPr>
      </w:pPr>
      <w:r w:rsidRPr="003857C5">
        <w:rPr>
          <w:rFonts w:ascii="Times New Roman" w:hAnsi="Times New Roman"/>
          <w:b/>
          <w:sz w:val="24"/>
        </w:rPr>
        <w:t>2.</w:t>
      </w:r>
      <w:r w:rsidRPr="003857C5">
        <w:rPr>
          <w:rFonts w:ascii="Times New Roman" w:hAnsi="Times New Roman"/>
          <w:b/>
          <w:sz w:val="24"/>
        </w:rPr>
        <w:t>规范性引用文件</w:t>
      </w:r>
    </w:p>
    <w:p w14:paraId="75B3D686"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内容：引用</w:t>
      </w:r>
      <w:r w:rsidRPr="003857C5">
        <w:rPr>
          <w:rFonts w:ascii="Times New Roman" w:hAnsi="Times New Roman"/>
          <w:bCs/>
          <w:sz w:val="24"/>
        </w:rPr>
        <w:t xml:space="preserve"> GB/T 42189-2022</w:t>
      </w:r>
      <w:r w:rsidRPr="003857C5">
        <w:rPr>
          <w:rFonts w:ascii="Times New Roman" w:hAnsi="Times New Roman"/>
          <w:bCs/>
          <w:sz w:val="24"/>
        </w:rPr>
        <w:t>（卫星遥感火情监测）、</w:t>
      </w:r>
      <w:r w:rsidRPr="003857C5">
        <w:rPr>
          <w:rFonts w:ascii="Times New Roman" w:hAnsi="Times New Roman"/>
          <w:bCs/>
          <w:sz w:val="24"/>
        </w:rPr>
        <w:t>QX/T 621-2021</w:t>
      </w:r>
      <w:r w:rsidRPr="003857C5">
        <w:rPr>
          <w:rFonts w:ascii="Times New Roman" w:hAnsi="Times New Roman"/>
          <w:bCs/>
          <w:sz w:val="24"/>
        </w:rPr>
        <w:t>（雷达数据质量控制）、</w:t>
      </w:r>
      <w:r w:rsidRPr="003857C5">
        <w:rPr>
          <w:rFonts w:ascii="Times New Roman" w:hAnsi="Times New Roman"/>
          <w:bCs/>
          <w:sz w:val="24"/>
        </w:rPr>
        <w:t>QX/T 653-2022</w:t>
      </w:r>
      <w:r w:rsidRPr="003857C5">
        <w:rPr>
          <w:rFonts w:ascii="Times New Roman" w:hAnsi="Times New Roman"/>
          <w:bCs/>
          <w:sz w:val="24"/>
        </w:rPr>
        <w:t>（雷达数据格式）</w:t>
      </w:r>
      <w:r w:rsidRPr="003857C5">
        <w:rPr>
          <w:rFonts w:ascii="Times New Roman" w:hAnsi="Times New Roman"/>
          <w:bCs/>
          <w:sz w:val="24"/>
        </w:rPr>
        <w:t xml:space="preserve">3 </w:t>
      </w:r>
      <w:r w:rsidRPr="003857C5">
        <w:rPr>
          <w:rFonts w:ascii="Times New Roman" w:hAnsi="Times New Roman"/>
          <w:bCs/>
          <w:sz w:val="24"/>
        </w:rPr>
        <w:t>项标准。</w:t>
      </w:r>
    </w:p>
    <w:p w14:paraId="6987EF74"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依据：</w:t>
      </w:r>
      <w:r w:rsidRPr="003857C5">
        <w:rPr>
          <w:rFonts w:ascii="Times New Roman" w:hAnsi="Times New Roman"/>
          <w:bCs/>
          <w:sz w:val="24"/>
        </w:rPr>
        <w:t xml:space="preserve">GB/T 42189-2022 </w:t>
      </w:r>
      <w:r w:rsidRPr="003857C5">
        <w:rPr>
          <w:rFonts w:ascii="Times New Roman" w:hAnsi="Times New Roman"/>
          <w:bCs/>
          <w:sz w:val="24"/>
        </w:rPr>
        <w:t>用于衔接卫星与雷达的多</w:t>
      </w:r>
      <w:proofErr w:type="gramStart"/>
      <w:r w:rsidRPr="003857C5">
        <w:rPr>
          <w:rFonts w:ascii="Times New Roman" w:hAnsi="Times New Roman"/>
          <w:bCs/>
          <w:sz w:val="24"/>
        </w:rPr>
        <w:t>源数据</w:t>
      </w:r>
      <w:proofErr w:type="gramEnd"/>
      <w:r w:rsidRPr="003857C5">
        <w:rPr>
          <w:rFonts w:ascii="Times New Roman" w:hAnsi="Times New Roman"/>
          <w:bCs/>
          <w:sz w:val="24"/>
        </w:rPr>
        <w:t>融合；</w:t>
      </w:r>
      <w:r w:rsidRPr="003857C5">
        <w:rPr>
          <w:rFonts w:ascii="Times New Roman" w:hAnsi="Times New Roman"/>
          <w:bCs/>
          <w:sz w:val="24"/>
        </w:rPr>
        <w:t>QX/T 621-</w:t>
      </w:r>
      <w:r w:rsidRPr="003857C5">
        <w:rPr>
          <w:rFonts w:ascii="Times New Roman" w:hAnsi="Times New Roman"/>
          <w:bCs/>
          <w:sz w:val="24"/>
        </w:rPr>
        <w:lastRenderedPageBreak/>
        <w:t xml:space="preserve">2021 </w:t>
      </w:r>
      <w:r w:rsidRPr="003857C5">
        <w:rPr>
          <w:rFonts w:ascii="Times New Roman" w:hAnsi="Times New Roman"/>
          <w:bCs/>
          <w:sz w:val="24"/>
        </w:rPr>
        <w:t>确保雷达数据的可靠性（如杂波抑制要求）；</w:t>
      </w:r>
      <w:r w:rsidRPr="003857C5">
        <w:rPr>
          <w:rFonts w:ascii="Times New Roman" w:hAnsi="Times New Roman"/>
          <w:bCs/>
          <w:sz w:val="24"/>
        </w:rPr>
        <w:t xml:space="preserve">QX/T 653-2022 </w:t>
      </w:r>
      <w:r w:rsidRPr="003857C5">
        <w:rPr>
          <w:rFonts w:ascii="Times New Roman" w:hAnsi="Times New Roman"/>
          <w:bCs/>
          <w:sz w:val="24"/>
        </w:rPr>
        <w:t>统一雷达数据格式（</w:t>
      </w:r>
      <w:proofErr w:type="spellStart"/>
      <w:r w:rsidRPr="003857C5">
        <w:rPr>
          <w:rFonts w:ascii="Times New Roman" w:hAnsi="Times New Roman"/>
          <w:bCs/>
          <w:sz w:val="24"/>
        </w:rPr>
        <w:t>NetCDF</w:t>
      </w:r>
      <w:proofErr w:type="spellEnd"/>
      <w:r w:rsidRPr="003857C5">
        <w:rPr>
          <w:rFonts w:ascii="Times New Roman" w:hAnsi="Times New Roman"/>
          <w:bCs/>
          <w:sz w:val="24"/>
        </w:rPr>
        <w:t>），便于与火情监测平台兼容。</w:t>
      </w:r>
    </w:p>
    <w:p w14:paraId="45AB2D54" w14:textId="77777777" w:rsidR="000878FE" w:rsidRPr="003857C5" w:rsidRDefault="00000000">
      <w:pPr>
        <w:spacing w:line="400" w:lineRule="exact"/>
        <w:ind w:firstLineChars="200" w:firstLine="482"/>
        <w:outlineLvl w:val="2"/>
        <w:rPr>
          <w:rFonts w:ascii="Times New Roman" w:hAnsi="Times New Roman"/>
          <w:b/>
          <w:sz w:val="24"/>
        </w:rPr>
      </w:pPr>
      <w:r w:rsidRPr="003857C5">
        <w:rPr>
          <w:rFonts w:ascii="Times New Roman" w:hAnsi="Times New Roman"/>
          <w:b/>
          <w:sz w:val="24"/>
        </w:rPr>
        <w:t>3.</w:t>
      </w:r>
      <w:r w:rsidRPr="003857C5">
        <w:rPr>
          <w:rFonts w:ascii="Times New Roman" w:hAnsi="Times New Roman"/>
          <w:b/>
          <w:sz w:val="24"/>
        </w:rPr>
        <w:t>术语和定义</w:t>
      </w:r>
    </w:p>
    <w:p w14:paraId="57AFB8E8"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内容：界定</w:t>
      </w:r>
      <w:r w:rsidRPr="003857C5">
        <w:rPr>
          <w:rFonts w:ascii="Times New Roman" w:hAnsi="Times New Roman"/>
          <w:bCs/>
          <w:sz w:val="24"/>
        </w:rPr>
        <w:t xml:space="preserve"> 13 </w:t>
      </w:r>
      <w:proofErr w:type="gramStart"/>
      <w:r w:rsidRPr="003857C5">
        <w:rPr>
          <w:rFonts w:ascii="Times New Roman" w:hAnsi="Times New Roman"/>
          <w:bCs/>
          <w:sz w:val="24"/>
        </w:rPr>
        <w:t>个</w:t>
      </w:r>
      <w:proofErr w:type="gramEnd"/>
      <w:r w:rsidRPr="003857C5">
        <w:rPr>
          <w:rFonts w:ascii="Times New Roman" w:hAnsi="Times New Roman"/>
          <w:bCs/>
          <w:sz w:val="24"/>
        </w:rPr>
        <w:t>核心术语，包括差分反射率（</w:t>
      </w:r>
      <w:r w:rsidRPr="003857C5">
        <w:rPr>
          <w:rFonts w:ascii="Times New Roman" w:hAnsi="Times New Roman"/>
          <w:bCs/>
          <w:sz w:val="24"/>
        </w:rPr>
        <w:t>3.1</w:t>
      </w:r>
      <w:r w:rsidRPr="003857C5">
        <w:rPr>
          <w:rFonts w:ascii="Times New Roman" w:hAnsi="Times New Roman"/>
          <w:bCs/>
          <w:sz w:val="24"/>
        </w:rPr>
        <w:t>）、相关系数（</w:t>
      </w:r>
      <w:r w:rsidRPr="003857C5">
        <w:rPr>
          <w:rFonts w:ascii="Times New Roman" w:hAnsi="Times New Roman"/>
          <w:bCs/>
          <w:sz w:val="24"/>
        </w:rPr>
        <w:t>3.2</w:t>
      </w:r>
      <w:r w:rsidRPr="003857C5">
        <w:rPr>
          <w:rFonts w:ascii="Times New Roman" w:hAnsi="Times New Roman"/>
          <w:bCs/>
          <w:sz w:val="24"/>
        </w:rPr>
        <w:t>）、回波顶高（</w:t>
      </w:r>
      <w:r w:rsidRPr="003857C5">
        <w:rPr>
          <w:rFonts w:ascii="Times New Roman" w:hAnsi="Times New Roman"/>
          <w:bCs/>
          <w:sz w:val="24"/>
        </w:rPr>
        <w:t>3.7</w:t>
      </w:r>
      <w:r w:rsidRPr="003857C5">
        <w:rPr>
          <w:rFonts w:ascii="Times New Roman" w:hAnsi="Times New Roman"/>
          <w:bCs/>
          <w:sz w:val="24"/>
        </w:rPr>
        <w:t>）、水平平滑度（</w:t>
      </w:r>
      <w:r w:rsidRPr="003857C5">
        <w:rPr>
          <w:rFonts w:ascii="Times New Roman" w:hAnsi="Times New Roman"/>
          <w:bCs/>
          <w:sz w:val="24"/>
        </w:rPr>
        <w:t>3.9</w:t>
      </w:r>
      <w:r w:rsidRPr="003857C5">
        <w:rPr>
          <w:rFonts w:ascii="Times New Roman" w:hAnsi="Times New Roman"/>
          <w:bCs/>
          <w:sz w:val="24"/>
        </w:rPr>
        <w:t>）等。</w:t>
      </w:r>
    </w:p>
    <w:p w14:paraId="2C6D2CF9"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依据：大部分术语参考雷达气象学通用定义，部分术语结合林火监测特性调整，例如</w:t>
      </w:r>
      <w:r w:rsidRPr="003857C5">
        <w:rPr>
          <w:rFonts w:ascii="Times New Roman" w:hAnsi="Times New Roman"/>
          <w:bCs/>
          <w:sz w:val="24"/>
        </w:rPr>
        <w:t>“</w:t>
      </w:r>
      <w:r w:rsidRPr="003857C5">
        <w:rPr>
          <w:rFonts w:ascii="Times New Roman" w:hAnsi="Times New Roman"/>
          <w:bCs/>
          <w:sz w:val="24"/>
        </w:rPr>
        <w:t>水平平滑度</w:t>
      </w:r>
      <w:r w:rsidRPr="003857C5">
        <w:rPr>
          <w:rFonts w:ascii="Times New Roman" w:hAnsi="Times New Roman"/>
          <w:bCs/>
          <w:sz w:val="24"/>
        </w:rPr>
        <w:t>”</w:t>
      </w:r>
      <w:r w:rsidRPr="003857C5">
        <w:rPr>
          <w:rFonts w:ascii="Times New Roman" w:hAnsi="Times New Roman"/>
          <w:bCs/>
          <w:sz w:val="24"/>
        </w:rPr>
        <w:t>（</w:t>
      </w:r>
      <w:r w:rsidRPr="003857C5">
        <w:rPr>
          <w:rFonts w:ascii="Times New Roman" w:hAnsi="Times New Roman"/>
          <w:bCs/>
          <w:sz w:val="24"/>
        </w:rPr>
        <w:t>3.9</w:t>
      </w:r>
      <w:r w:rsidRPr="003857C5">
        <w:rPr>
          <w:rFonts w:ascii="Times New Roman" w:hAnsi="Times New Roman"/>
          <w:bCs/>
          <w:sz w:val="24"/>
        </w:rPr>
        <w:t>）明确</w:t>
      </w:r>
      <w:r w:rsidRPr="003857C5">
        <w:rPr>
          <w:rFonts w:ascii="Times New Roman" w:hAnsi="Times New Roman"/>
          <w:bCs/>
          <w:sz w:val="24"/>
        </w:rPr>
        <w:t>“</w:t>
      </w:r>
      <w:r w:rsidRPr="003857C5">
        <w:rPr>
          <w:rFonts w:ascii="Times New Roman" w:hAnsi="Times New Roman"/>
          <w:bCs/>
          <w:sz w:val="24"/>
        </w:rPr>
        <w:t>林火烟尘回波边缘破碎、值高，降水回波边界平滑、值低</w:t>
      </w:r>
      <w:r w:rsidRPr="003857C5">
        <w:rPr>
          <w:rFonts w:ascii="Times New Roman" w:hAnsi="Times New Roman"/>
          <w:bCs/>
          <w:sz w:val="24"/>
        </w:rPr>
        <w:t>”</w:t>
      </w:r>
      <w:r w:rsidRPr="003857C5">
        <w:rPr>
          <w:rFonts w:ascii="Times New Roman" w:hAnsi="Times New Roman"/>
          <w:bCs/>
          <w:sz w:val="24"/>
        </w:rPr>
        <w:t>，为后续判别提供依据。</w:t>
      </w:r>
    </w:p>
    <w:p w14:paraId="5F16495A" w14:textId="77777777" w:rsidR="000878FE" w:rsidRPr="003857C5" w:rsidRDefault="00000000">
      <w:pPr>
        <w:spacing w:line="400" w:lineRule="exact"/>
        <w:ind w:firstLineChars="200" w:firstLine="482"/>
        <w:outlineLvl w:val="2"/>
        <w:rPr>
          <w:rFonts w:ascii="Times New Roman" w:hAnsi="Times New Roman"/>
          <w:b/>
          <w:sz w:val="24"/>
        </w:rPr>
      </w:pPr>
      <w:r w:rsidRPr="003857C5">
        <w:rPr>
          <w:rFonts w:ascii="Times New Roman" w:hAnsi="Times New Roman"/>
          <w:b/>
          <w:sz w:val="24"/>
        </w:rPr>
        <w:t>4.</w:t>
      </w:r>
      <w:r w:rsidRPr="003857C5">
        <w:rPr>
          <w:rFonts w:ascii="Times New Roman" w:hAnsi="Times New Roman"/>
          <w:b/>
          <w:sz w:val="24"/>
        </w:rPr>
        <w:t>多普勒天气雷达规格参数要求</w:t>
      </w:r>
    </w:p>
    <w:p w14:paraId="160EFDA3"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内容：从建议配置（</w:t>
      </w:r>
      <w:r w:rsidRPr="003857C5">
        <w:rPr>
          <w:rFonts w:ascii="Times New Roman" w:hAnsi="Times New Roman"/>
          <w:bCs/>
          <w:sz w:val="24"/>
        </w:rPr>
        <w:t>4.1</w:t>
      </w:r>
      <w:r w:rsidRPr="003857C5">
        <w:rPr>
          <w:rFonts w:ascii="Times New Roman" w:hAnsi="Times New Roman"/>
          <w:bCs/>
          <w:sz w:val="24"/>
        </w:rPr>
        <w:t>）、工作波段（</w:t>
      </w:r>
      <w:r w:rsidRPr="003857C5">
        <w:rPr>
          <w:rFonts w:ascii="Times New Roman" w:hAnsi="Times New Roman"/>
          <w:bCs/>
          <w:sz w:val="24"/>
        </w:rPr>
        <w:t>4.2</w:t>
      </w:r>
      <w:r w:rsidRPr="003857C5">
        <w:rPr>
          <w:rFonts w:ascii="Times New Roman" w:hAnsi="Times New Roman"/>
          <w:bCs/>
          <w:sz w:val="24"/>
        </w:rPr>
        <w:t>）、空间分辨率（</w:t>
      </w:r>
      <w:r w:rsidRPr="003857C5">
        <w:rPr>
          <w:rFonts w:ascii="Times New Roman" w:hAnsi="Times New Roman"/>
          <w:bCs/>
          <w:sz w:val="24"/>
        </w:rPr>
        <w:t>4.3</w:t>
      </w:r>
      <w:r w:rsidRPr="003857C5">
        <w:rPr>
          <w:rFonts w:ascii="Times New Roman" w:hAnsi="Times New Roman"/>
          <w:bCs/>
          <w:sz w:val="24"/>
        </w:rPr>
        <w:t>）、时间分辨率（</w:t>
      </w:r>
      <w:r w:rsidRPr="003857C5">
        <w:rPr>
          <w:rFonts w:ascii="Times New Roman" w:hAnsi="Times New Roman"/>
          <w:bCs/>
          <w:sz w:val="24"/>
        </w:rPr>
        <w:t>4.4</w:t>
      </w:r>
      <w:r w:rsidRPr="003857C5">
        <w:rPr>
          <w:rFonts w:ascii="Times New Roman" w:hAnsi="Times New Roman"/>
          <w:bCs/>
          <w:sz w:val="24"/>
        </w:rPr>
        <w:t>）等</w:t>
      </w:r>
      <w:r w:rsidRPr="003857C5">
        <w:rPr>
          <w:rFonts w:ascii="Times New Roman" w:hAnsi="Times New Roman"/>
          <w:bCs/>
          <w:sz w:val="24"/>
        </w:rPr>
        <w:t xml:space="preserve"> 8 </w:t>
      </w:r>
      <w:proofErr w:type="gramStart"/>
      <w:r w:rsidRPr="003857C5">
        <w:rPr>
          <w:rFonts w:ascii="Times New Roman" w:hAnsi="Times New Roman"/>
          <w:bCs/>
          <w:sz w:val="24"/>
        </w:rPr>
        <w:t>个</w:t>
      </w:r>
      <w:proofErr w:type="gramEnd"/>
      <w:r w:rsidRPr="003857C5">
        <w:rPr>
          <w:rFonts w:ascii="Times New Roman" w:hAnsi="Times New Roman"/>
          <w:bCs/>
          <w:sz w:val="24"/>
        </w:rPr>
        <w:t>维</w:t>
      </w:r>
      <w:proofErr w:type="gramStart"/>
      <w:r w:rsidRPr="003857C5">
        <w:rPr>
          <w:rFonts w:ascii="Times New Roman" w:hAnsi="Times New Roman"/>
          <w:bCs/>
          <w:sz w:val="24"/>
        </w:rPr>
        <w:t>度明确</w:t>
      </w:r>
      <w:proofErr w:type="gramEnd"/>
      <w:r w:rsidRPr="003857C5">
        <w:rPr>
          <w:rFonts w:ascii="Times New Roman" w:hAnsi="Times New Roman"/>
          <w:bCs/>
          <w:sz w:val="24"/>
        </w:rPr>
        <w:t>参数要求，例如</w:t>
      </w:r>
      <w:r w:rsidRPr="003857C5">
        <w:rPr>
          <w:rFonts w:ascii="Times New Roman" w:hAnsi="Times New Roman"/>
          <w:bCs/>
          <w:sz w:val="24"/>
        </w:rPr>
        <w:t xml:space="preserve"> “</w:t>
      </w:r>
      <w:r w:rsidRPr="003857C5">
        <w:rPr>
          <w:rFonts w:ascii="Times New Roman" w:hAnsi="Times New Roman"/>
          <w:bCs/>
          <w:sz w:val="24"/>
        </w:rPr>
        <w:t>空间分辨率</w:t>
      </w:r>
      <w:r w:rsidRPr="003857C5">
        <w:rPr>
          <w:rFonts w:ascii="Times New Roman" w:hAnsi="Times New Roman"/>
          <w:bCs/>
          <w:sz w:val="24"/>
        </w:rPr>
        <w:t>≤250</w:t>
      </w:r>
      <w:r w:rsidRPr="003857C5">
        <w:rPr>
          <w:rFonts w:ascii="Times New Roman" w:hAnsi="Times New Roman"/>
          <w:bCs/>
          <w:sz w:val="24"/>
        </w:rPr>
        <w:t>米</w:t>
      </w:r>
      <w:r w:rsidRPr="003857C5">
        <w:rPr>
          <w:rFonts w:ascii="Times New Roman" w:hAnsi="Times New Roman"/>
          <w:bCs/>
          <w:sz w:val="24"/>
        </w:rPr>
        <w:t>”“</w:t>
      </w:r>
      <w:r w:rsidRPr="003857C5">
        <w:rPr>
          <w:rFonts w:ascii="Times New Roman" w:hAnsi="Times New Roman"/>
          <w:bCs/>
          <w:sz w:val="24"/>
        </w:rPr>
        <w:t>时间分辨率</w:t>
      </w:r>
      <w:r w:rsidRPr="003857C5">
        <w:rPr>
          <w:rFonts w:ascii="Times New Roman" w:hAnsi="Times New Roman"/>
          <w:bCs/>
          <w:sz w:val="24"/>
        </w:rPr>
        <w:t>≤6</w:t>
      </w:r>
      <w:r w:rsidRPr="003857C5">
        <w:rPr>
          <w:rFonts w:ascii="Times New Roman" w:hAnsi="Times New Roman"/>
          <w:bCs/>
          <w:sz w:val="24"/>
        </w:rPr>
        <w:t>分钟</w:t>
      </w:r>
      <w:r w:rsidRPr="003857C5">
        <w:rPr>
          <w:rFonts w:ascii="Times New Roman" w:hAnsi="Times New Roman"/>
          <w:bCs/>
          <w:sz w:val="24"/>
        </w:rPr>
        <w:t>”“</w:t>
      </w:r>
      <w:r w:rsidRPr="003857C5">
        <w:rPr>
          <w:rFonts w:ascii="Times New Roman" w:hAnsi="Times New Roman"/>
          <w:bCs/>
          <w:sz w:val="24"/>
        </w:rPr>
        <w:t>双偏振参数需输出</w:t>
      </w:r>
      <w:r w:rsidRPr="003857C5">
        <w:rPr>
          <w:rFonts w:ascii="Times New Roman" w:hAnsi="Times New Roman"/>
          <w:bCs/>
          <w:sz w:val="24"/>
        </w:rPr>
        <w:t xml:space="preserve"> ZDR</w:t>
      </w:r>
      <w:r w:rsidRPr="003857C5">
        <w:rPr>
          <w:rFonts w:ascii="Times New Roman" w:hAnsi="Times New Roman"/>
          <w:bCs/>
          <w:sz w:val="24"/>
        </w:rPr>
        <w:t>、</w:t>
      </w:r>
      <w:r w:rsidRPr="003857C5">
        <w:rPr>
          <w:rFonts w:ascii="Times New Roman" w:hAnsi="Times New Roman"/>
          <w:bCs/>
          <w:sz w:val="24"/>
        </w:rPr>
        <w:t>CC</w:t>
      </w:r>
      <w:r w:rsidRPr="003857C5">
        <w:rPr>
          <w:rFonts w:ascii="Times New Roman" w:hAnsi="Times New Roman"/>
          <w:bCs/>
          <w:sz w:val="24"/>
        </w:rPr>
        <w:t>、</w:t>
      </w:r>
      <w:r w:rsidRPr="003857C5">
        <w:rPr>
          <w:rFonts w:ascii="Times New Roman" w:hAnsi="Times New Roman"/>
          <w:bCs/>
          <w:sz w:val="24"/>
        </w:rPr>
        <w:t>KDP”</w:t>
      </w:r>
      <w:r w:rsidRPr="003857C5">
        <w:rPr>
          <w:rFonts w:ascii="Times New Roman" w:hAnsi="Times New Roman"/>
          <w:bCs/>
          <w:sz w:val="24"/>
        </w:rPr>
        <w:t>。</w:t>
      </w:r>
    </w:p>
    <w:p w14:paraId="3FBDB72D" w14:textId="35D1F1F2"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依据：建议配置（</w:t>
      </w:r>
      <w:r w:rsidRPr="003857C5">
        <w:rPr>
          <w:rFonts w:ascii="Times New Roman" w:hAnsi="Times New Roman"/>
          <w:bCs/>
          <w:sz w:val="24"/>
        </w:rPr>
        <w:t>4.1</w:t>
      </w:r>
      <w:r w:rsidRPr="003857C5">
        <w:rPr>
          <w:rFonts w:ascii="Times New Roman" w:hAnsi="Times New Roman"/>
          <w:bCs/>
          <w:sz w:val="24"/>
        </w:rPr>
        <w:t>）：参考</w:t>
      </w:r>
      <w:r w:rsidR="00253EB5">
        <w:rPr>
          <w:rFonts w:ascii="Times New Roman" w:hAnsi="Times New Roman" w:hint="eastAsia"/>
          <w:bCs/>
          <w:sz w:val="24"/>
        </w:rPr>
        <w:t>浙江省</w:t>
      </w:r>
      <w:proofErr w:type="gramStart"/>
      <w:r w:rsidRPr="003857C5">
        <w:rPr>
          <w:rFonts w:ascii="Times New Roman" w:hAnsi="Times New Roman"/>
          <w:bCs/>
          <w:sz w:val="24"/>
        </w:rPr>
        <w:t>敏视达系列双</w:t>
      </w:r>
      <w:proofErr w:type="gramEnd"/>
      <w:r w:rsidRPr="003857C5">
        <w:rPr>
          <w:rFonts w:ascii="Times New Roman" w:hAnsi="Times New Roman"/>
          <w:bCs/>
          <w:sz w:val="24"/>
        </w:rPr>
        <w:t>偏振雷达实际应用效果，其</w:t>
      </w:r>
      <w:r w:rsidRPr="003857C5">
        <w:rPr>
          <w:rFonts w:ascii="Times New Roman" w:hAnsi="Times New Roman"/>
          <w:bCs/>
          <w:sz w:val="24"/>
        </w:rPr>
        <w:t xml:space="preserve"> 50 </w:t>
      </w:r>
      <w:r w:rsidRPr="003857C5">
        <w:rPr>
          <w:rFonts w:ascii="Times New Roman" w:hAnsi="Times New Roman"/>
          <w:bCs/>
          <w:sz w:val="24"/>
        </w:rPr>
        <w:t>公里内可探测</w:t>
      </w:r>
      <w:r w:rsidRPr="003857C5">
        <w:rPr>
          <w:rFonts w:ascii="Times New Roman" w:hAnsi="Times New Roman"/>
          <w:bCs/>
          <w:sz w:val="24"/>
        </w:rPr>
        <w:t xml:space="preserve">≤5 </w:t>
      </w:r>
      <w:proofErr w:type="spellStart"/>
      <w:r w:rsidRPr="003857C5">
        <w:rPr>
          <w:rFonts w:ascii="Times New Roman" w:hAnsi="Times New Roman"/>
          <w:bCs/>
          <w:sz w:val="24"/>
        </w:rPr>
        <w:t>dBZ</w:t>
      </w:r>
      <w:proofErr w:type="spellEnd"/>
      <w:r w:rsidRPr="003857C5">
        <w:rPr>
          <w:rFonts w:ascii="Times New Roman" w:hAnsi="Times New Roman"/>
          <w:bCs/>
          <w:sz w:val="24"/>
        </w:rPr>
        <w:t xml:space="preserve"> </w:t>
      </w:r>
      <w:r w:rsidRPr="003857C5">
        <w:rPr>
          <w:rFonts w:ascii="Times New Roman" w:hAnsi="Times New Roman"/>
          <w:bCs/>
          <w:sz w:val="24"/>
        </w:rPr>
        <w:t>的弱回波，满足早期火情识别需求；空间</w:t>
      </w:r>
      <w:r w:rsidRPr="003857C5">
        <w:rPr>
          <w:rFonts w:ascii="Times New Roman" w:hAnsi="Times New Roman"/>
          <w:bCs/>
          <w:sz w:val="24"/>
        </w:rPr>
        <w:t>/</w:t>
      </w:r>
      <w:r w:rsidRPr="003857C5">
        <w:rPr>
          <w:rFonts w:ascii="Times New Roman" w:hAnsi="Times New Roman"/>
          <w:bCs/>
          <w:sz w:val="24"/>
        </w:rPr>
        <w:t>时间分辨率（</w:t>
      </w:r>
      <w:r w:rsidRPr="003857C5">
        <w:rPr>
          <w:rFonts w:ascii="Times New Roman" w:hAnsi="Times New Roman"/>
          <w:bCs/>
          <w:sz w:val="24"/>
        </w:rPr>
        <w:t>4.3/4.4</w:t>
      </w:r>
      <w:r w:rsidRPr="003857C5">
        <w:rPr>
          <w:rFonts w:ascii="Times New Roman" w:hAnsi="Times New Roman"/>
          <w:bCs/>
          <w:sz w:val="24"/>
        </w:rPr>
        <w:t>）：基于</w:t>
      </w:r>
      <w:r w:rsidR="00253EB5">
        <w:rPr>
          <w:rFonts w:ascii="Times New Roman" w:hAnsi="Times New Roman" w:hint="eastAsia"/>
          <w:bCs/>
          <w:sz w:val="24"/>
        </w:rPr>
        <w:t>金华、衢州</w:t>
      </w:r>
      <w:r w:rsidRPr="003857C5">
        <w:rPr>
          <w:rFonts w:ascii="Times New Roman" w:hAnsi="Times New Roman"/>
          <w:bCs/>
          <w:sz w:val="24"/>
        </w:rPr>
        <w:t>实战验证结果，</w:t>
      </w:r>
      <w:r w:rsidRPr="003857C5">
        <w:rPr>
          <w:rFonts w:ascii="Times New Roman" w:hAnsi="Times New Roman"/>
          <w:bCs/>
          <w:sz w:val="24"/>
        </w:rPr>
        <w:t>250</w:t>
      </w:r>
      <w:r w:rsidRPr="003857C5">
        <w:rPr>
          <w:rFonts w:ascii="Times New Roman" w:hAnsi="Times New Roman"/>
          <w:bCs/>
          <w:sz w:val="24"/>
        </w:rPr>
        <w:t>米分辨率可定位火点至</w:t>
      </w:r>
      <w:r w:rsidRPr="003857C5">
        <w:rPr>
          <w:rFonts w:ascii="Times New Roman" w:hAnsi="Times New Roman"/>
          <w:bCs/>
          <w:sz w:val="24"/>
        </w:rPr>
        <w:t xml:space="preserve"> “</w:t>
      </w:r>
      <w:r w:rsidRPr="003857C5">
        <w:rPr>
          <w:rFonts w:ascii="Times New Roman" w:hAnsi="Times New Roman"/>
          <w:bCs/>
          <w:sz w:val="24"/>
        </w:rPr>
        <w:t>网格级</w:t>
      </w:r>
      <w:r w:rsidRPr="003857C5">
        <w:rPr>
          <w:rFonts w:ascii="Times New Roman" w:hAnsi="Times New Roman"/>
          <w:bCs/>
          <w:sz w:val="24"/>
        </w:rPr>
        <w:t>”</w:t>
      </w:r>
      <w:r w:rsidRPr="003857C5">
        <w:rPr>
          <w:rFonts w:ascii="Times New Roman" w:hAnsi="Times New Roman"/>
          <w:bCs/>
          <w:sz w:val="24"/>
        </w:rPr>
        <w:t>，</w:t>
      </w:r>
      <w:r w:rsidRPr="003857C5">
        <w:rPr>
          <w:rFonts w:ascii="Times New Roman" w:hAnsi="Times New Roman"/>
          <w:bCs/>
          <w:sz w:val="24"/>
        </w:rPr>
        <w:t xml:space="preserve">6 </w:t>
      </w:r>
      <w:r w:rsidRPr="003857C5">
        <w:rPr>
          <w:rFonts w:ascii="Times New Roman" w:hAnsi="Times New Roman"/>
          <w:bCs/>
          <w:sz w:val="24"/>
        </w:rPr>
        <w:t>分钟扫描周期可捕捉火点扩散初期的变化；双偏振参数（</w:t>
      </w:r>
      <w:r w:rsidRPr="003857C5">
        <w:rPr>
          <w:rFonts w:ascii="Times New Roman" w:hAnsi="Times New Roman"/>
          <w:bCs/>
          <w:sz w:val="24"/>
        </w:rPr>
        <w:t>4.6</w:t>
      </w:r>
      <w:r w:rsidRPr="003857C5">
        <w:rPr>
          <w:rFonts w:ascii="Times New Roman" w:hAnsi="Times New Roman"/>
          <w:bCs/>
          <w:sz w:val="24"/>
        </w:rPr>
        <w:t>）：文献调研显示，</w:t>
      </w:r>
      <w:r w:rsidRPr="003857C5">
        <w:rPr>
          <w:rFonts w:ascii="Times New Roman" w:hAnsi="Times New Roman"/>
          <w:bCs/>
          <w:sz w:val="24"/>
        </w:rPr>
        <w:t>ZDR</w:t>
      </w:r>
      <w:r w:rsidRPr="003857C5">
        <w:rPr>
          <w:rFonts w:ascii="Times New Roman" w:hAnsi="Times New Roman"/>
          <w:bCs/>
          <w:sz w:val="24"/>
        </w:rPr>
        <w:t>（差分反射率）可</w:t>
      </w:r>
      <w:proofErr w:type="gramStart"/>
      <w:r w:rsidRPr="003857C5">
        <w:rPr>
          <w:rFonts w:ascii="Times New Roman" w:hAnsi="Times New Roman"/>
          <w:bCs/>
          <w:sz w:val="24"/>
        </w:rPr>
        <w:t>区分非</w:t>
      </w:r>
      <w:proofErr w:type="gramEnd"/>
      <w:r w:rsidRPr="003857C5">
        <w:rPr>
          <w:rFonts w:ascii="Times New Roman" w:hAnsi="Times New Roman"/>
          <w:bCs/>
          <w:sz w:val="24"/>
        </w:rPr>
        <w:t>球形烟尘颗粒与球形降水粒子，</w:t>
      </w:r>
      <w:r w:rsidRPr="003857C5">
        <w:rPr>
          <w:rFonts w:ascii="Times New Roman" w:hAnsi="Times New Roman"/>
          <w:bCs/>
          <w:sz w:val="24"/>
        </w:rPr>
        <w:t>CC</w:t>
      </w:r>
      <w:r w:rsidRPr="003857C5">
        <w:rPr>
          <w:rFonts w:ascii="Times New Roman" w:hAnsi="Times New Roman"/>
          <w:bCs/>
          <w:sz w:val="24"/>
        </w:rPr>
        <w:t>（相关系数）可量化颗粒均匀性，是减少误报的关键指标。</w:t>
      </w:r>
    </w:p>
    <w:p w14:paraId="471AE3D2" w14:textId="77777777" w:rsidR="000878FE" w:rsidRPr="003857C5" w:rsidRDefault="00000000">
      <w:pPr>
        <w:spacing w:line="400" w:lineRule="exact"/>
        <w:ind w:firstLineChars="200" w:firstLine="482"/>
        <w:outlineLvl w:val="2"/>
        <w:rPr>
          <w:rFonts w:ascii="Times New Roman" w:hAnsi="Times New Roman"/>
          <w:b/>
          <w:sz w:val="24"/>
        </w:rPr>
      </w:pPr>
      <w:r w:rsidRPr="003857C5">
        <w:rPr>
          <w:rFonts w:ascii="Times New Roman" w:hAnsi="Times New Roman"/>
          <w:b/>
          <w:sz w:val="24"/>
        </w:rPr>
        <w:t>5.</w:t>
      </w:r>
      <w:r w:rsidRPr="003857C5">
        <w:rPr>
          <w:rFonts w:ascii="Times New Roman" w:hAnsi="Times New Roman"/>
          <w:b/>
          <w:sz w:val="24"/>
        </w:rPr>
        <w:t>疑似林火回波主要判别方法</w:t>
      </w:r>
    </w:p>
    <w:p w14:paraId="3D28278B"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内容：包括火情回波单元识别（</w:t>
      </w:r>
      <w:r w:rsidRPr="003857C5">
        <w:rPr>
          <w:rFonts w:ascii="Times New Roman" w:hAnsi="Times New Roman"/>
          <w:bCs/>
          <w:sz w:val="24"/>
        </w:rPr>
        <w:t>5.1</w:t>
      </w:r>
      <w:r w:rsidRPr="003857C5">
        <w:rPr>
          <w:rFonts w:ascii="Times New Roman" w:hAnsi="Times New Roman"/>
          <w:bCs/>
          <w:sz w:val="24"/>
        </w:rPr>
        <w:t>）、火点位置判断（</w:t>
      </w:r>
      <w:r w:rsidRPr="003857C5">
        <w:rPr>
          <w:rFonts w:ascii="Times New Roman" w:hAnsi="Times New Roman"/>
          <w:bCs/>
          <w:sz w:val="24"/>
        </w:rPr>
        <w:t>5.6</w:t>
      </w:r>
      <w:r w:rsidRPr="003857C5">
        <w:rPr>
          <w:rFonts w:ascii="Times New Roman" w:hAnsi="Times New Roman"/>
          <w:bCs/>
          <w:sz w:val="24"/>
        </w:rPr>
        <w:t>）、起火时间判断（</w:t>
      </w:r>
      <w:r w:rsidRPr="003857C5">
        <w:rPr>
          <w:rFonts w:ascii="Times New Roman" w:hAnsi="Times New Roman"/>
          <w:bCs/>
          <w:sz w:val="24"/>
        </w:rPr>
        <w:t>5.7</w:t>
      </w:r>
      <w:r w:rsidRPr="003857C5">
        <w:rPr>
          <w:rFonts w:ascii="Times New Roman" w:hAnsi="Times New Roman"/>
          <w:bCs/>
          <w:sz w:val="24"/>
        </w:rPr>
        <w:t>）、人工监测流程（</w:t>
      </w:r>
      <w:r w:rsidRPr="003857C5">
        <w:rPr>
          <w:rFonts w:ascii="Times New Roman" w:hAnsi="Times New Roman"/>
          <w:bCs/>
          <w:sz w:val="24"/>
        </w:rPr>
        <w:t>5.8</w:t>
      </w:r>
      <w:r w:rsidRPr="003857C5">
        <w:rPr>
          <w:rFonts w:ascii="Times New Roman" w:hAnsi="Times New Roman"/>
          <w:bCs/>
          <w:sz w:val="24"/>
        </w:rPr>
        <w:t>）、自动识别算法流程（</w:t>
      </w:r>
      <w:r w:rsidRPr="003857C5">
        <w:rPr>
          <w:rFonts w:ascii="Times New Roman" w:hAnsi="Times New Roman"/>
          <w:bCs/>
          <w:sz w:val="24"/>
        </w:rPr>
        <w:t>5.9</w:t>
      </w:r>
      <w:r w:rsidRPr="003857C5">
        <w:rPr>
          <w:rFonts w:ascii="Times New Roman" w:hAnsi="Times New Roman"/>
          <w:bCs/>
          <w:sz w:val="24"/>
        </w:rPr>
        <w:t>）</w:t>
      </w:r>
      <w:r w:rsidRPr="003857C5">
        <w:rPr>
          <w:rFonts w:ascii="Times New Roman" w:hAnsi="Times New Roman"/>
          <w:bCs/>
          <w:sz w:val="24"/>
        </w:rPr>
        <w:t xml:space="preserve">5 </w:t>
      </w:r>
      <w:r w:rsidRPr="003857C5">
        <w:rPr>
          <w:rFonts w:ascii="Times New Roman" w:hAnsi="Times New Roman"/>
          <w:bCs/>
          <w:sz w:val="24"/>
        </w:rPr>
        <w:t>部分，核心是附录</w:t>
      </w:r>
      <w:r w:rsidRPr="003857C5">
        <w:rPr>
          <w:rFonts w:ascii="Times New Roman" w:hAnsi="Times New Roman"/>
          <w:bCs/>
          <w:sz w:val="24"/>
        </w:rPr>
        <w:t xml:space="preserve"> A </w:t>
      </w:r>
      <w:r w:rsidRPr="003857C5">
        <w:rPr>
          <w:rFonts w:ascii="Times New Roman" w:hAnsi="Times New Roman"/>
          <w:bCs/>
          <w:sz w:val="24"/>
        </w:rPr>
        <w:t>的</w:t>
      </w:r>
      <w:r w:rsidRPr="003857C5">
        <w:rPr>
          <w:rFonts w:ascii="Times New Roman" w:hAnsi="Times New Roman"/>
          <w:bCs/>
          <w:sz w:val="24"/>
        </w:rPr>
        <w:t xml:space="preserve"> “6 </w:t>
      </w:r>
      <w:r w:rsidRPr="003857C5">
        <w:rPr>
          <w:rFonts w:ascii="Times New Roman" w:hAnsi="Times New Roman"/>
          <w:bCs/>
          <w:sz w:val="24"/>
        </w:rPr>
        <w:t>项识别条件</w:t>
      </w:r>
      <w:r w:rsidRPr="003857C5">
        <w:rPr>
          <w:rFonts w:ascii="Times New Roman" w:hAnsi="Times New Roman"/>
          <w:bCs/>
          <w:sz w:val="24"/>
        </w:rPr>
        <w:t>”</w:t>
      </w:r>
      <w:r w:rsidRPr="003857C5">
        <w:rPr>
          <w:rFonts w:ascii="Times New Roman" w:hAnsi="Times New Roman"/>
          <w:bCs/>
          <w:sz w:val="24"/>
        </w:rPr>
        <w:t>（回波强度</w:t>
      </w:r>
      <w:r w:rsidRPr="003857C5">
        <w:rPr>
          <w:rFonts w:ascii="Times New Roman" w:hAnsi="Times New Roman"/>
          <w:bCs/>
          <w:sz w:val="24"/>
        </w:rPr>
        <w:t xml:space="preserve">≤53 </w:t>
      </w:r>
      <w:proofErr w:type="spellStart"/>
      <w:r w:rsidRPr="003857C5">
        <w:rPr>
          <w:rFonts w:ascii="Times New Roman" w:hAnsi="Times New Roman"/>
          <w:bCs/>
          <w:sz w:val="24"/>
        </w:rPr>
        <w:t>dBZ</w:t>
      </w:r>
      <w:proofErr w:type="spellEnd"/>
      <w:r w:rsidRPr="003857C5">
        <w:rPr>
          <w:rFonts w:ascii="Times New Roman" w:hAnsi="Times New Roman"/>
          <w:bCs/>
          <w:sz w:val="24"/>
        </w:rPr>
        <w:t>、水平尺度</w:t>
      </w:r>
      <w:r w:rsidRPr="003857C5">
        <w:rPr>
          <w:rFonts w:ascii="Times New Roman" w:hAnsi="Times New Roman"/>
          <w:bCs/>
          <w:sz w:val="24"/>
        </w:rPr>
        <w:t xml:space="preserve"> 1-40 km</w:t>
      </w:r>
      <w:r w:rsidRPr="003857C5">
        <w:rPr>
          <w:rFonts w:ascii="Times New Roman" w:hAnsi="Times New Roman"/>
          <w:bCs/>
          <w:sz w:val="24"/>
        </w:rPr>
        <w:t>、高度</w:t>
      </w:r>
      <w:r w:rsidRPr="003857C5">
        <w:rPr>
          <w:rFonts w:ascii="Times New Roman" w:hAnsi="Times New Roman"/>
          <w:bCs/>
          <w:sz w:val="24"/>
        </w:rPr>
        <w:t xml:space="preserve">≤4.5 km </w:t>
      </w:r>
      <w:r w:rsidRPr="003857C5">
        <w:rPr>
          <w:rFonts w:ascii="Times New Roman" w:hAnsi="Times New Roman"/>
          <w:bCs/>
          <w:sz w:val="24"/>
        </w:rPr>
        <w:t>等）。</w:t>
      </w:r>
    </w:p>
    <w:p w14:paraId="68EE3047"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依据：识别条件（附录</w:t>
      </w:r>
      <w:r w:rsidRPr="003857C5">
        <w:rPr>
          <w:rFonts w:ascii="Times New Roman" w:hAnsi="Times New Roman"/>
          <w:bCs/>
          <w:sz w:val="24"/>
        </w:rPr>
        <w:t xml:space="preserve"> A</w:t>
      </w:r>
      <w:r w:rsidRPr="003857C5">
        <w:rPr>
          <w:rFonts w:ascii="Times New Roman" w:hAnsi="Times New Roman"/>
          <w:bCs/>
          <w:sz w:val="24"/>
        </w:rPr>
        <w:t>）：基于</w:t>
      </w:r>
      <w:r w:rsidRPr="003857C5">
        <w:rPr>
          <w:rFonts w:ascii="Times New Roman" w:hAnsi="Times New Roman"/>
          <w:bCs/>
          <w:sz w:val="24"/>
        </w:rPr>
        <w:t xml:space="preserve"> 12 </w:t>
      </w:r>
      <w:proofErr w:type="gramStart"/>
      <w:r w:rsidRPr="003857C5">
        <w:rPr>
          <w:rFonts w:ascii="Times New Roman" w:hAnsi="Times New Roman"/>
          <w:bCs/>
          <w:sz w:val="24"/>
        </w:rPr>
        <w:t>个</w:t>
      </w:r>
      <w:proofErr w:type="gramEnd"/>
      <w:r w:rsidRPr="003857C5">
        <w:rPr>
          <w:rFonts w:ascii="Times New Roman" w:hAnsi="Times New Roman"/>
          <w:bCs/>
          <w:sz w:val="24"/>
        </w:rPr>
        <w:t>雷达站的历史数据统计，林火烟尘回波强度多在</w:t>
      </w:r>
      <w:r w:rsidRPr="003857C5">
        <w:rPr>
          <w:rFonts w:ascii="Times New Roman" w:hAnsi="Times New Roman"/>
          <w:bCs/>
          <w:sz w:val="24"/>
        </w:rPr>
        <w:t xml:space="preserve"> 5-35 </w:t>
      </w:r>
      <w:proofErr w:type="spellStart"/>
      <w:r w:rsidRPr="003857C5">
        <w:rPr>
          <w:rFonts w:ascii="Times New Roman" w:hAnsi="Times New Roman"/>
          <w:bCs/>
          <w:sz w:val="24"/>
        </w:rPr>
        <w:t>dBZ</w:t>
      </w:r>
      <w:proofErr w:type="spellEnd"/>
      <w:r w:rsidRPr="003857C5">
        <w:rPr>
          <w:rFonts w:ascii="Times New Roman" w:hAnsi="Times New Roman"/>
          <w:bCs/>
          <w:sz w:val="24"/>
        </w:rPr>
        <w:t>（远低于降水回波的</w:t>
      </w:r>
      <w:r w:rsidRPr="003857C5">
        <w:rPr>
          <w:rFonts w:ascii="Times New Roman" w:hAnsi="Times New Roman"/>
          <w:bCs/>
          <w:sz w:val="24"/>
        </w:rPr>
        <w:t xml:space="preserve"> 50+ </w:t>
      </w:r>
      <w:proofErr w:type="spellStart"/>
      <w:r w:rsidRPr="003857C5">
        <w:rPr>
          <w:rFonts w:ascii="Times New Roman" w:hAnsi="Times New Roman"/>
          <w:bCs/>
          <w:sz w:val="24"/>
        </w:rPr>
        <w:t>dBZ</w:t>
      </w:r>
      <w:proofErr w:type="spellEnd"/>
      <w:r w:rsidRPr="003857C5">
        <w:rPr>
          <w:rFonts w:ascii="Times New Roman" w:hAnsi="Times New Roman"/>
          <w:bCs/>
          <w:sz w:val="24"/>
        </w:rPr>
        <w:t>），高度多</w:t>
      </w:r>
      <w:r w:rsidRPr="003857C5">
        <w:rPr>
          <w:rFonts w:ascii="Times New Roman" w:hAnsi="Times New Roman"/>
          <w:bCs/>
          <w:sz w:val="24"/>
        </w:rPr>
        <w:t>≤4.5 km</w:t>
      </w:r>
      <w:r w:rsidRPr="003857C5">
        <w:rPr>
          <w:rFonts w:ascii="Times New Roman" w:hAnsi="Times New Roman"/>
          <w:bCs/>
          <w:sz w:val="24"/>
        </w:rPr>
        <w:t>（受热羽流上升能力限制），水平尺度</w:t>
      </w:r>
      <w:r w:rsidRPr="003857C5">
        <w:rPr>
          <w:rFonts w:ascii="Times New Roman" w:hAnsi="Times New Roman"/>
          <w:bCs/>
          <w:sz w:val="24"/>
        </w:rPr>
        <w:t xml:space="preserve"> 1-40 km</w:t>
      </w:r>
      <w:r w:rsidRPr="003857C5">
        <w:rPr>
          <w:rFonts w:ascii="Times New Roman" w:hAnsi="Times New Roman"/>
          <w:bCs/>
          <w:sz w:val="24"/>
        </w:rPr>
        <w:t>（小规模火灾</w:t>
      </w:r>
      <w:r w:rsidRPr="003857C5">
        <w:rPr>
          <w:rFonts w:ascii="Times New Roman" w:hAnsi="Times New Roman"/>
          <w:bCs/>
          <w:sz w:val="24"/>
        </w:rPr>
        <w:t xml:space="preserve"> 1-5 km</w:t>
      </w:r>
      <w:r w:rsidRPr="003857C5">
        <w:rPr>
          <w:rFonts w:ascii="Times New Roman" w:hAnsi="Times New Roman"/>
          <w:bCs/>
          <w:sz w:val="24"/>
        </w:rPr>
        <w:t>，大规模火灾</w:t>
      </w:r>
      <w:r w:rsidRPr="003857C5">
        <w:rPr>
          <w:rFonts w:ascii="Times New Roman" w:hAnsi="Times New Roman"/>
          <w:bCs/>
          <w:sz w:val="24"/>
        </w:rPr>
        <w:t xml:space="preserve"> 10-40 km</w:t>
      </w:r>
      <w:r w:rsidRPr="003857C5">
        <w:rPr>
          <w:rFonts w:ascii="Times New Roman" w:hAnsi="Times New Roman"/>
          <w:bCs/>
          <w:sz w:val="24"/>
        </w:rPr>
        <w:t>）；人工</w:t>
      </w:r>
      <w:r w:rsidRPr="003857C5">
        <w:rPr>
          <w:rFonts w:ascii="Times New Roman" w:hAnsi="Times New Roman"/>
          <w:bCs/>
          <w:sz w:val="24"/>
        </w:rPr>
        <w:t xml:space="preserve"> / </w:t>
      </w:r>
      <w:r w:rsidRPr="003857C5">
        <w:rPr>
          <w:rFonts w:ascii="Times New Roman" w:hAnsi="Times New Roman"/>
          <w:bCs/>
          <w:sz w:val="24"/>
        </w:rPr>
        <w:t>自动流程（</w:t>
      </w:r>
      <w:r w:rsidRPr="003857C5">
        <w:rPr>
          <w:rFonts w:ascii="Times New Roman" w:hAnsi="Times New Roman"/>
          <w:bCs/>
          <w:sz w:val="24"/>
        </w:rPr>
        <w:t>5.8/5.9</w:t>
      </w:r>
      <w:r w:rsidRPr="003857C5">
        <w:rPr>
          <w:rFonts w:ascii="Times New Roman" w:hAnsi="Times New Roman"/>
          <w:bCs/>
          <w:sz w:val="24"/>
        </w:rPr>
        <w:t>）：参考浙江省林火监测中心的实际操作流程，人工流程侧重</w:t>
      </w:r>
      <w:r w:rsidRPr="003857C5">
        <w:rPr>
          <w:rFonts w:ascii="Times New Roman" w:hAnsi="Times New Roman"/>
          <w:bCs/>
          <w:sz w:val="24"/>
        </w:rPr>
        <w:t xml:space="preserve"> “</w:t>
      </w:r>
      <w:r w:rsidRPr="003857C5">
        <w:rPr>
          <w:rFonts w:ascii="Times New Roman" w:hAnsi="Times New Roman"/>
          <w:bCs/>
          <w:sz w:val="24"/>
        </w:rPr>
        <w:t>低仰角排查、多时次对比</w:t>
      </w:r>
      <w:r w:rsidRPr="003857C5">
        <w:rPr>
          <w:rFonts w:ascii="Times New Roman" w:hAnsi="Times New Roman"/>
          <w:bCs/>
          <w:sz w:val="24"/>
        </w:rPr>
        <w:t>”</w:t>
      </w:r>
      <w:r w:rsidRPr="003857C5">
        <w:rPr>
          <w:rFonts w:ascii="Times New Roman" w:hAnsi="Times New Roman"/>
          <w:bCs/>
          <w:sz w:val="24"/>
        </w:rPr>
        <w:t>，自动流程基于</w:t>
      </w:r>
      <w:r w:rsidRPr="003857C5">
        <w:rPr>
          <w:rFonts w:ascii="Times New Roman" w:hAnsi="Times New Roman"/>
          <w:bCs/>
          <w:sz w:val="24"/>
        </w:rPr>
        <w:t xml:space="preserve"> “</w:t>
      </w:r>
      <w:r w:rsidRPr="003857C5">
        <w:rPr>
          <w:rFonts w:ascii="Times New Roman" w:hAnsi="Times New Roman"/>
          <w:bCs/>
          <w:sz w:val="24"/>
        </w:rPr>
        <w:t>四邻域法识别回波块</w:t>
      </w:r>
      <w:r w:rsidRPr="003857C5">
        <w:rPr>
          <w:rFonts w:ascii="Times New Roman" w:hAnsi="Times New Roman"/>
          <w:bCs/>
          <w:sz w:val="24"/>
        </w:rPr>
        <w:t xml:space="preserve"> + </w:t>
      </w:r>
      <w:r w:rsidRPr="003857C5">
        <w:rPr>
          <w:rFonts w:ascii="Times New Roman" w:hAnsi="Times New Roman"/>
          <w:bCs/>
          <w:sz w:val="24"/>
        </w:rPr>
        <w:t>连续性检查</w:t>
      </w:r>
      <w:r w:rsidRPr="003857C5">
        <w:rPr>
          <w:rFonts w:ascii="Times New Roman" w:hAnsi="Times New Roman"/>
          <w:bCs/>
          <w:sz w:val="24"/>
        </w:rPr>
        <w:t>”</w:t>
      </w:r>
      <w:r w:rsidRPr="003857C5">
        <w:rPr>
          <w:rFonts w:ascii="Times New Roman" w:hAnsi="Times New Roman"/>
          <w:bCs/>
          <w:sz w:val="24"/>
        </w:rPr>
        <w:t>，提升监测效率。</w:t>
      </w:r>
    </w:p>
    <w:p w14:paraId="3F3BAE07" w14:textId="77777777" w:rsidR="000878FE" w:rsidRPr="003857C5" w:rsidRDefault="00000000">
      <w:pPr>
        <w:spacing w:line="400" w:lineRule="exact"/>
        <w:ind w:firstLineChars="200" w:firstLine="482"/>
        <w:outlineLvl w:val="2"/>
        <w:rPr>
          <w:rFonts w:ascii="Times New Roman" w:hAnsi="Times New Roman"/>
          <w:b/>
          <w:sz w:val="24"/>
        </w:rPr>
      </w:pPr>
      <w:r w:rsidRPr="003857C5">
        <w:rPr>
          <w:rFonts w:ascii="Times New Roman" w:hAnsi="Times New Roman"/>
          <w:b/>
          <w:sz w:val="24"/>
        </w:rPr>
        <w:t>6.</w:t>
      </w:r>
      <w:r w:rsidRPr="003857C5">
        <w:rPr>
          <w:rFonts w:ascii="Times New Roman" w:hAnsi="Times New Roman"/>
          <w:b/>
          <w:sz w:val="24"/>
        </w:rPr>
        <w:t>疑似林火回波告警分级方法</w:t>
      </w:r>
    </w:p>
    <w:p w14:paraId="7640D084"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内容：将告警分为</w:t>
      </w:r>
      <w:r w:rsidRPr="003857C5">
        <w:rPr>
          <w:rFonts w:ascii="Times New Roman" w:hAnsi="Times New Roman"/>
          <w:bCs/>
          <w:sz w:val="24"/>
        </w:rPr>
        <w:t xml:space="preserve"> 5 </w:t>
      </w:r>
      <w:r w:rsidRPr="003857C5">
        <w:rPr>
          <w:rFonts w:ascii="Times New Roman" w:hAnsi="Times New Roman"/>
          <w:bCs/>
          <w:sz w:val="24"/>
        </w:rPr>
        <w:t>级，从</w:t>
      </w:r>
      <w:r w:rsidRPr="003857C5">
        <w:rPr>
          <w:rFonts w:ascii="Times New Roman" w:hAnsi="Times New Roman"/>
          <w:bCs/>
          <w:sz w:val="24"/>
        </w:rPr>
        <w:t xml:space="preserve"> “1 </w:t>
      </w:r>
      <w:r w:rsidRPr="003857C5">
        <w:rPr>
          <w:rFonts w:ascii="Times New Roman" w:hAnsi="Times New Roman"/>
          <w:bCs/>
          <w:sz w:val="24"/>
        </w:rPr>
        <w:t>级自动过滤</w:t>
      </w:r>
      <w:r w:rsidRPr="003857C5">
        <w:rPr>
          <w:rFonts w:ascii="Times New Roman" w:hAnsi="Times New Roman"/>
          <w:bCs/>
          <w:sz w:val="24"/>
        </w:rPr>
        <w:t xml:space="preserve">” </w:t>
      </w:r>
      <w:r w:rsidRPr="003857C5">
        <w:rPr>
          <w:rFonts w:ascii="Times New Roman" w:hAnsi="Times New Roman"/>
          <w:bCs/>
          <w:sz w:val="24"/>
        </w:rPr>
        <w:t>到</w:t>
      </w:r>
      <w:r w:rsidRPr="003857C5">
        <w:rPr>
          <w:rFonts w:ascii="Times New Roman" w:hAnsi="Times New Roman"/>
          <w:bCs/>
          <w:sz w:val="24"/>
        </w:rPr>
        <w:t xml:space="preserve"> “5 </w:t>
      </w:r>
      <w:r w:rsidRPr="003857C5">
        <w:rPr>
          <w:rFonts w:ascii="Times New Roman" w:hAnsi="Times New Roman"/>
          <w:bCs/>
          <w:sz w:val="24"/>
        </w:rPr>
        <w:t>级强告警、建议应急响应</w:t>
      </w:r>
      <w:r w:rsidRPr="003857C5">
        <w:rPr>
          <w:rFonts w:ascii="Times New Roman" w:hAnsi="Times New Roman"/>
          <w:bCs/>
          <w:sz w:val="24"/>
        </w:rPr>
        <w:t>”</w:t>
      </w:r>
      <w:r w:rsidRPr="003857C5">
        <w:rPr>
          <w:rFonts w:ascii="Times New Roman" w:hAnsi="Times New Roman"/>
          <w:bCs/>
          <w:sz w:val="24"/>
        </w:rPr>
        <w:t>，分级依据包括回波强度、多</w:t>
      </w:r>
      <w:proofErr w:type="gramStart"/>
      <w:r w:rsidRPr="003857C5">
        <w:rPr>
          <w:rFonts w:ascii="Times New Roman" w:hAnsi="Times New Roman"/>
          <w:bCs/>
          <w:sz w:val="24"/>
        </w:rPr>
        <w:t>源数据</w:t>
      </w:r>
      <w:proofErr w:type="gramEnd"/>
      <w:r w:rsidRPr="003857C5">
        <w:rPr>
          <w:rFonts w:ascii="Times New Roman" w:hAnsi="Times New Roman"/>
          <w:bCs/>
          <w:sz w:val="24"/>
        </w:rPr>
        <w:t>匹配度（卫星火点、</w:t>
      </w:r>
      <w:r w:rsidRPr="003857C5">
        <w:rPr>
          <w:rFonts w:ascii="Times New Roman" w:hAnsi="Times New Roman"/>
          <w:bCs/>
          <w:sz w:val="24"/>
        </w:rPr>
        <w:t xml:space="preserve">POI </w:t>
      </w:r>
      <w:r w:rsidRPr="003857C5">
        <w:rPr>
          <w:rFonts w:ascii="Times New Roman" w:hAnsi="Times New Roman"/>
          <w:bCs/>
          <w:sz w:val="24"/>
        </w:rPr>
        <w:t>信息）、蔓延趋势。</w:t>
      </w:r>
    </w:p>
    <w:p w14:paraId="4303F3F8" w14:textId="0FA90326"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依据：结合基层应急响应流程，</w:t>
      </w:r>
      <w:r w:rsidRPr="003857C5">
        <w:rPr>
          <w:rFonts w:ascii="Times New Roman" w:hAnsi="Times New Roman"/>
          <w:bCs/>
          <w:sz w:val="24"/>
        </w:rPr>
        <w:t>1-</w:t>
      </w:r>
      <w:r w:rsidR="003857C5">
        <w:rPr>
          <w:rFonts w:ascii="Times New Roman" w:hAnsi="Times New Roman" w:hint="eastAsia"/>
          <w:bCs/>
          <w:sz w:val="24"/>
        </w:rPr>
        <w:t>3</w:t>
      </w:r>
      <w:r w:rsidRPr="003857C5">
        <w:rPr>
          <w:rFonts w:ascii="Times New Roman" w:hAnsi="Times New Roman"/>
          <w:bCs/>
          <w:sz w:val="24"/>
        </w:rPr>
        <w:t xml:space="preserve"> </w:t>
      </w:r>
      <w:proofErr w:type="gramStart"/>
      <w:r w:rsidRPr="003857C5">
        <w:rPr>
          <w:rFonts w:ascii="Times New Roman" w:hAnsi="Times New Roman"/>
          <w:bCs/>
          <w:sz w:val="24"/>
        </w:rPr>
        <w:t>级针对</w:t>
      </w:r>
      <w:proofErr w:type="gramEnd"/>
      <w:r w:rsidRPr="003857C5">
        <w:rPr>
          <w:rFonts w:ascii="Times New Roman" w:hAnsi="Times New Roman"/>
          <w:bCs/>
          <w:sz w:val="24"/>
        </w:rPr>
        <w:t xml:space="preserve"> “</w:t>
      </w:r>
      <w:r w:rsidR="003857C5">
        <w:rPr>
          <w:rFonts w:ascii="Times New Roman" w:hAnsi="Times New Roman" w:hint="eastAsia"/>
          <w:bCs/>
          <w:sz w:val="24"/>
        </w:rPr>
        <w:t>中</w:t>
      </w:r>
      <w:r w:rsidRPr="003857C5">
        <w:rPr>
          <w:rFonts w:ascii="Times New Roman" w:hAnsi="Times New Roman"/>
          <w:bCs/>
          <w:sz w:val="24"/>
        </w:rPr>
        <w:t>低可信度回波</w:t>
      </w:r>
      <w:r w:rsidRPr="003857C5">
        <w:rPr>
          <w:rFonts w:ascii="Times New Roman" w:hAnsi="Times New Roman"/>
          <w:bCs/>
          <w:sz w:val="24"/>
        </w:rPr>
        <w:t>”</w:t>
      </w:r>
      <w:r w:rsidRPr="003857C5">
        <w:rPr>
          <w:rFonts w:ascii="Times New Roman" w:hAnsi="Times New Roman"/>
          <w:bCs/>
          <w:sz w:val="24"/>
        </w:rPr>
        <w:t>（如无卫星支</w:t>
      </w:r>
      <w:r w:rsidRPr="003857C5">
        <w:rPr>
          <w:rFonts w:ascii="Times New Roman" w:hAnsi="Times New Roman"/>
          <w:bCs/>
          <w:sz w:val="24"/>
        </w:rPr>
        <w:lastRenderedPageBreak/>
        <w:t>持、地形遮挡），避免无效响应；</w:t>
      </w:r>
      <w:r w:rsidRPr="003857C5">
        <w:rPr>
          <w:rFonts w:ascii="Times New Roman" w:hAnsi="Times New Roman"/>
          <w:bCs/>
          <w:sz w:val="24"/>
        </w:rPr>
        <w:t xml:space="preserve">4 </w:t>
      </w:r>
      <w:proofErr w:type="gramStart"/>
      <w:r w:rsidRPr="003857C5">
        <w:rPr>
          <w:rFonts w:ascii="Times New Roman" w:hAnsi="Times New Roman"/>
          <w:bCs/>
          <w:sz w:val="24"/>
        </w:rPr>
        <w:t>级针对</w:t>
      </w:r>
      <w:proofErr w:type="gramEnd"/>
      <w:r w:rsidRPr="003857C5">
        <w:rPr>
          <w:rFonts w:ascii="Times New Roman" w:hAnsi="Times New Roman"/>
          <w:bCs/>
          <w:sz w:val="24"/>
        </w:rPr>
        <w:t xml:space="preserve"> “</w:t>
      </w:r>
      <w:r w:rsidRPr="003857C5">
        <w:rPr>
          <w:rFonts w:ascii="Times New Roman" w:hAnsi="Times New Roman"/>
          <w:bCs/>
          <w:sz w:val="24"/>
        </w:rPr>
        <w:t>中高可信度回波</w:t>
      </w:r>
      <w:r w:rsidRPr="003857C5">
        <w:rPr>
          <w:rFonts w:ascii="Times New Roman" w:hAnsi="Times New Roman"/>
          <w:bCs/>
          <w:sz w:val="24"/>
        </w:rPr>
        <w:t>”</w:t>
      </w:r>
      <w:r w:rsidRPr="003857C5">
        <w:rPr>
          <w:rFonts w:ascii="Times New Roman" w:hAnsi="Times New Roman"/>
          <w:bCs/>
          <w:sz w:val="24"/>
        </w:rPr>
        <w:t>（如典型烟柱回波、匹配卫星火点），需人工核查或系统报警；</w:t>
      </w:r>
      <w:r w:rsidRPr="003857C5">
        <w:rPr>
          <w:rFonts w:ascii="Times New Roman" w:hAnsi="Times New Roman"/>
          <w:bCs/>
          <w:sz w:val="24"/>
        </w:rPr>
        <w:t xml:space="preserve">5 </w:t>
      </w:r>
      <w:proofErr w:type="gramStart"/>
      <w:r w:rsidRPr="003857C5">
        <w:rPr>
          <w:rFonts w:ascii="Times New Roman" w:hAnsi="Times New Roman"/>
          <w:bCs/>
          <w:sz w:val="24"/>
        </w:rPr>
        <w:t>级针对</w:t>
      </w:r>
      <w:proofErr w:type="gramEnd"/>
      <w:r w:rsidRPr="003857C5">
        <w:rPr>
          <w:rFonts w:ascii="Times New Roman" w:hAnsi="Times New Roman"/>
          <w:bCs/>
          <w:sz w:val="24"/>
        </w:rPr>
        <w:t xml:space="preserve"> “</w:t>
      </w:r>
      <w:r w:rsidRPr="003857C5">
        <w:rPr>
          <w:rFonts w:ascii="Times New Roman" w:hAnsi="Times New Roman"/>
          <w:bCs/>
          <w:sz w:val="24"/>
        </w:rPr>
        <w:t>高风险火灾</w:t>
      </w:r>
      <w:r w:rsidRPr="003857C5">
        <w:rPr>
          <w:rFonts w:ascii="Times New Roman" w:hAnsi="Times New Roman"/>
          <w:bCs/>
          <w:sz w:val="24"/>
        </w:rPr>
        <w:t>”</w:t>
      </w:r>
      <w:r w:rsidRPr="003857C5">
        <w:rPr>
          <w:rFonts w:ascii="Times New Roman" w:hAnsi="Times New Roman"/>
          <w:bCs/>
          <w:sz w:val="24"/>
        </w:rPr>
        <w:t>（多源确认、有蔓延条件），需紧急响应，符合</w:t>
      </w:r>
      <w:r w:rsidRPr="003857C5">
        <w:rPr>
          <w:rFonts w:ascii="Times New Roman" w:hAnsi="Times New Roman"/>
          <w:bCs/>
          <w:sz w:val="24"/>
        </w:rPr>
        <w:t xml:space="preserve"> “</w:t>
      </w:r>
      <w:r w:rsidRPr="003857C5">
        <w:rPr>
          <w:rFonts w:ascii="Times New Roman" w:hAnsi="Times New Roman"/>
          <w:bCs/>
          <w:sz w:val="24"/>
        </w:rPr>
        <w:t>分级管控、精准处置</w:t>
      </w:r>
      <w:r w:rsidRPr="003857C5">
        <w:rPr>
          <w:rFonts w:ascii="Times New Roman" w:hAnsi="Times New Roman"/>
          <w:bCs/>
          <w:sz w:val="24"/>
        </w:rPr>
        <w:t xml:space="preserve">” </w:t>
      </w:r>
      <w:r w:rsidRPr="003857C5">
        <w:rPr>
          <w:rFonts w:ascii="Times New Roman" w:hAnsi="Times New Roman"/>
          <w:bCs/>
          <w:sz w:val="24"/>
        </w:rPr>
        <w:t>原则。</w:t>
      </w:r>
    </w:p>
    <w:p w14:paraId="47B5F52A" w14:textId="77777777" w:rsidR="000878FE" w:rsidRPr="003857C5" w:rsidRDefault="00000000">
      <w:pPr>
        <w:spacing w:line="400" w:lineRule="exact"/>
        <w:ind w:firstLineChars="200" w:firstLine="482"/>
        <w:outlineLvl w:val="2"/>
        <w:rPr>
          <w:rFonts w:ascii="Times New Roman" w:hAnsi="Times New Roman"/>
          <w:b/>
          <w:sz w:val="24"/>
        </w:rPr>
      </w:pPr>
      <w:r w:rsidRPr="003857C5">
        <w:rPr>
          <w:rFonts w:ascii="Times New Roman" w:hAnsi="Times New Roman"/>
          <w:b/>
          <w:sz w:val="24"/>
        </w:rPr>
        <w:t>7.</w:t>
      </w:r>
      <w:r w:rsidRPr="003857C5">
        <w:rPr>
          <w:rFonts w:ascii="Times New Roman" w:hAnsi="Times New Roman"/>
          <w:b/>
          <w:sz w:val="24"/>
        </w:rPr>
        <w:t>雷达火情数据接口</w:t>
      </w:r>
    </w:p>
    <w:p w14:paraId="16EE2AE7"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内容：明确接口</w:t>
      </w:r>
      <w:r w:rsidRPr="003857C5">
        <w:rPr>
          <w:rFonts w:ascii="Times New Roman" w:hAnsi="Times New Roman"/>
          <w:bCs/>
          <w:sz w:val="24"/>
        </w:rPr>
        <w:t xml:space="preserve"> URL</w:t>
      </w:r>
      <w:r w:rsidRPr="003857C5">
        <w:rPr>
          <w:rFonts w:ascii="Times New Roman" w:hAnsi="Times New Roman"/>
          <w:bCs/>
          <w:sz w:val="24"/>
        </w:rPr>
        <w:t>、请求方式（</w:t>
      </w:r>
      <w:r w:rsidRPr="003857C5">
        <w:rPr>
          <w:rFonts w:ascii="Times New Roman" w:hAnsi="Times New Roman"/>
          <w:bCs/>
          <w:sz w:val="24"/>
        </w:rPr>
        <w:t>POST</w:t>
      </w:r>
      <w:r w:rsidRPr="003857C5">
        <w:rPr>
          <w:rFonts w:ascii="Times New Roman" w:hAnsi="Times New Roman"/>
          <w:bCs/>
          <w:sz w:val="24"/>
        </w:rPr>
        <w:t>）、请求</w:t>
      </w:r>
      <w:r w:rsidRPr="003857C5">
        <w:rPr>
          <w:rFonts w:ascii="Times New Roman" w:hAnsi="Times New Roman"/>
          <w:bCs/>
          <w:sz w:val="24"/>
        </w:rPr>
        <w:t xml:space="preserve"> JSON </w:t>
      </w:r>
      <w:r w:rsidRPr="003857C5">
        <w:rPr>
          <w:rFonts w:ascii="Times New Roman" w:hAnsi="Times New Roman"/>
          <w:bCs/>
          <w:sz w:val="24"/>
        </w:rPr>
        <w:t>字段（如</w:t>
      </w:r>
      <w:r w:rsidRPr="003857C5">
        <w:rPr>
          <w:rFonts w:ascii="Times New Roman" w:hAnsi="Times New Roman"/>
          <w:bCs/>
          <w:sz w:val="24"/>
        </w:rPr>
        <w:t xml:space="preserve"> </w:t>
      </w:r>
      <w:proofErr w:type="spellStart"/>
      <w:r w:rsidRPr="003857C5">
        <w:rPr>
          <w:rFonts w:ascii="Times New Roman" w:hAnsi="Times New Roman"/>
          <w:bCs/>
          <w:sz w:val="24"/>
        </w:rPr>
        <w:t>radarSource</w:t>
      </w:r>
      <w:proofErr w:type="spellEnd"/>
      <w:r w:rsidRPr="003857C5">
        <w:rPr>
          <w:rFonts w:ascii="Times New Roman" w:hAnsi="Times New Roman"/>
          <w:bCs/>
          <w:sz w:val="24"/>
        </w:rPr>
        <w:t>、</w:t>
      </w:r>
      <w:r w:rsidRPr="003857C5">
        <w:rPr>
          <w:rFonts w:ascii="Times New Roman" w:hAnsi="Times New Roman"/>
          <w:bCs/>
          <w:sz w:val="24"/>
        </w:rPr>
        <w:t>longitude</w:t>
      </w:r>
      <w:r w:rsidRPr="003857C5">
        <w:rPr>
          <w:rFonts w:ascii="Times New Roman" w:hAnsi="Times New Roman"/>
          <w:bCs/>
          <w:sz w:val="24"/>
        </w:rPr>
        <w:t>、</w:t>
      </w:r>
      <w:r w:rsidRPr="003857C5">
        <w:rPr>
          <w:rFonts w:ascii="Times New Roman" w:hAnsi="Times New Roman"/>
          <w:bCs/>
          <w:sz w:val="24"/>
        </w:rPr>
        <w:t>confidence</w:t>
      </w:r>
      <w:r w:rsidRPr="003857C5">
        <w:rPr>
          <w:rFonts w:ascii="Times New Roman" w:hAnsi="Times New Roman"/>
          <w:bCs/>
          <w:sz w:val="24"/>
        </w:rPr>
        <w:t>）及返回参数，确保雷达数据可接入火情监测平台。</w:t>
      </w:r>
    </w:p>
    <w:p w14:paraId="0BD530A8" w14:textId="77777777" w:rsidR="000878FE" w:rsidRPr="003857C5" w:rsidRDefault="00000000">
      <w:pPr>
        <w:spacing w:line="400" w:lineRule="exact"/>
        <w:ind w:firstLineChars="200" w:firstLine="480"/>
        <w:rPr>
          <w:rFonts w:ascii="Times New Roman" w:hAnsi="Times New Roman"/>
          <w:bCs/>
          <w:sz w:val="24"/>
        </w:rPr>
      </w:pPr>
      <w:r w:rsidRPr="003857C5">
        <w:rPr>
          <w:rFonts w:ascii="Times New Roman" w:hAnsi="Times New Roman"/>
          <w:bCs/>
          <w:sz w:val="24"/>
        </w:rPr>
        <w:t>依据：参考浙江省应急管理厅</w:t>
      </w:r>
      <w:r w:rsidRPr="003857C5">
        <w:rPr>
          <w:rFonts w:ascii="Times New Roman" w:hAnsi="Times New Roman"/>
          <w:bCs/>
          <w:sz w:val="24"/>
        </w:rPr>
        <w:t xml:space="preserve"> “</w:t>
      </w:r>
      <w:r w:rsidRPr="003857C5">
        <w:rPr>
          <w:rFonts w:ascii="Times New Roman" w:hAnsi="Times New Roman"/>
          <w:bCs/>
          <w:sz w:val="24"/>
        </w:rPr>
        <w:t>智慧应急</w:t>
      </w:r>
      <w:r w:rsidRPr="003857C5">
        <w:rPr>
          <w:rFonts w:ascii="Times New Roman" w:hAnsi="Times New Roman"/>
          <w:bCs/>
          <w:sz w:val="24"/>
        </w:rPr>
        <w:t xml:space="preserve">” </w:t>
      </w:r>
      <w:r w:rsidRPr="003857C5">
        <w:rPr>
          <w:rFonts w:ascii="Times New Roman" w:hAnsi="Times New Roman"/>
          <w:bCs/>
          <w:sz w:val="24"/>
        </w:rPr>
        <w:t>平台的数据接入规范，字段设计覆盖</w:t>
      </w:r>
      <w:r w:rsidRPr="003857C5">
        <w:rPr>
          <w:rFonts w:ascii="Times New Roman" w:hAnsi="Times New Roman"/>
          <w:bCs/>
          <w:sz w:val="24"/>
        </w:rPr>
        <w:t xml:space="preserve"> “</w:t>
      </w:r>
      <w:r w:rsidRPr="003857C5">
        <w:rPr>
          <w:rFonts w:ascii="Times New Roman" w:hAnsi="Times New Roman"/>
          <w:bCs/>
          <w:sz w:val="24"/>
        </w:rPr>
        <w:t>数据源</w:t>
      </w:r>
      <w:r w:rsidRPr="003857C5">
        <w:rPr>
          <w:rFonts w:ascii="Times New Roman" w:hAnsi="Times New Roman"/>
          <w:bCs/>
          <w:sz w:val="24"/>
        </w:rPr>
        <w:t xml:space="preserve"> - </w:t>
      </w:r>
      <w:r w:rsidRPr="003857C5">
        <w:rPr>
          <w:rFonts w:ascii="Times New Roman" w:hAnsi="Times New Roman"/>
          <w:bCs/>
          <w:sz w:val="24"/>
        </w:rPr>
        <w:t>位置</w:t>
      </w:r>
      <w:r w:rsidRPr="003857C5">
        <w:rPr>
          <w:rFonts w:ascii="Times New Roman" w:hAnsi="Times New Roman"/>
          <w:bCs/>
          <w:sz w:val="24"/>
        </w:rPr>
        <w:t xml:space="preserve"> - </w:t>
      </w:r>
      <w:r w:rsidRPr="003857C5">
        <w:rPr>
          <w:rFonts w:ascii="Times New Roman" w:hAnsi="Times New Roman"/>
          <w:bCs/>
          <w:sz w:val="24"/>
        </w:rPr>
        <w:t>可信度</w:t>
      </w:r>
      <w:r w:rsidRPr="003857C5">
        <w:rPr>
          <w:rFonts w:ascii="Times New Roman" w:hAnsi="Times New Roman"/>
          <w:bCs/>
          <w:sz w:val="24"/>
        </w:rPr>
        <w:t xml:space="preserve"> - </w:t>
      </w:r>
      <w:r w:rsidRPr="003857C5">
        <w:rPr>
          <w:rFonts w:ascii="Times New Roman" w:hAnsi="Times New Roman"/>
          <w:bCs/>
          <w:sz w:val="24"/>
        </w:rPr>
        <w:t>归属地</w:t>
      </w:r>
      <w:r w:rsidRPr="003857C5">
        <w:rPr>
          <w:rFonts w:ascii="Times New Roman" w:hAnsi="Times New Roman"/>
          <w:bCs/>
          <w:sz w:val="24"/>
        </w:rPr>
        <w:t xml:space="preserve">” </w:t>
      </w:r>
      <w:r w:rsidRPr="003857C5">
        <w:rPr>
          <w:rFonts w:ascii="Times New Roman" w:hAnsi="Times New Roman"/>
          <w:bCs/>
          <w:sz w:val="24"/>
        </w:rPr>
        <w:t>核心信息，其中</w:t>
      </w:r>
      <w:r w:rsidRPr="003857C5">
        <w:rPr>
          <w:rFonts w:ascii="Times New Roman" w:hAnsi="Times New Roman"/>
          <w:bCs/>
          <w:sz w:val="24"/>
        </w:rPr>
        <w:t xml:space="preserve"> “confidence” </w:t>
      </w:r>
      <w:r w:rsidRPr="003857C5">
        <w:rPr>
          <w:rFonts w:ascii="Times New Roman" w:hAnsi="Times New Roman"/>
          <w:bCs/>
          <w:sz w:val="24"/>
        </w:rPr>
        <w:t>字段（置信度）便于平台量化评估数据可靠性，</w:t>
      </w:r>
      <w:r w:rsidRPr="003857C5">
        <w:rPr>
          <w:rFonts w:ascii="Times New Roman" w:hAnsi="Times New Roman"/>
          <w:bCs/>
          <w:sz w:val="24"/>
        </w:rPr>
        <w:t>“</w:t>
      </w:r>
      <w:proofErr w:type="spellStart"/>
      <w:r w:rsidRPr="003857C5">
        <w:rPr>
          <w:rFonts w:ascii="Times New Roman" w:hAnsi="Times New Roman"/>
          <w:bCs/>
          <w:sz w:val="24"/>
        </w:rPr>
        <w:t>timePicture</w:t>
      </w:r>
      <w:proofErr w:type="spellEnd"/>
      <w:r w:rsidRPr="003857C5">
        <w:rPr>
          <w:rFonts w:ascii="Times New Roman" w:hAnsi="Times New Roman"/>
          <w:bCs/>
          <w:sz w:val="24"/>
        </w:rPr>
        <w:t xml:space="preserve">” </w:t>
      </w:r>
      <w:r w:rsidRPr="003857C5">
        <w:rPr>
          <w:rFonts w:ascii="Times New Roman" w:hAnsi="Times New Roman"/>
          <w:bCs/>
          <w:sz w:val="24"/>
        </w:rPr>
        <w:t>字段（</w:t>
      </w:r>
      <w:r w:rsidRPr="003857C5">
        <w:rPr>
          <w:rFonts w:ascii="Times New Roman" w:hAnsi="Times New Roman"/>
          <w:bCs/>
          <w:sz w:val="24"/>
        </w:rPr>
        <w:t xml:space="preserve">base64 </w:t>
      </w:r>
      <w:r w:rsidRPr="003857C5">
        <w:rPr>
          <w:rFonts w:ascii="Times New Roman" w:hAnsi="Times New Roman"/>
          <w:bCs/>
          <w:sz w:val="24"/>
        </w:rPr>
        <w:t>时序图）便于人工复核。</w:t>
      </w:r>
    </w:p>
    <w:p w14:paraId="31E49C86" w14:textId="77777777" w:rsidR="000878FE" w:rsidRPr="003857C5" w:rsidRDefault="00000000">
      <w:pPr>
        <w:numPr>
          <w:ilvl w:val="0"/>
          <w:numId w:val="3"/>
        </w:numPr>
        <w:spacing w:line="400" w:lineRule="exact"/>
        <w:outlineLvl w:val="0"/>
        <w:rPr>
          <w:rFonts w:ascii="Times New Roman" w:eastAsia="黑体" w:hAnsi="Times New Roman"/>
          <w:sz w:val="32"/>
          <w:szCs w:val="32"/>
        </w:rPr>
      </w:pPr>
      <w:r w:rsidRPr="003857C5">
        <w:rPr>
          <w:rFonts w:ascii="Times New Roman" w:eastAsia="黑体" w:hAnsi="Times New Roman"/>
          <w:sz w:val="32"/>
          <w:szCs w:val="32"/>
        </w:rPr>
        <w:t>试验验证的分析、综述报告、技术经济论证，预期的经济效益、社会效益和生态效益。</w:t>
      </w:r>
    </w:p>
    <w:p w14:paraId="5B6307C1" w14:textId="5C479DFE" w:rsidR="000878FE" w:rsidRPr="003857C5" w:rsidRDefault="00000000">
      <w:pPr>
        <w:spacing w:line="400" w:lineRule="exact"/>
        <w:ind w:firstLineChars="200" w:firstLine="480"/>
        <w:rPr>
          <w:rFonts w:ascii="Times New Roman" w:hAnsi="Times New Roman"/>
          <w:sz w:val="24"/>
        </w:rPr>
      </w:pPr>
      <w:r w:rsidRPr="003857C5">
        <w:rPr>
          <w:rFonts w:ascii="Times New Roman" w:hAnsi="Times New Roman"/>
          <w:sz w:val="24"/>
        </w:rPr>
        <w:t>编制小组在浙江省</w:t>
      </w:r>
      <w:r w:rsidR="003857C5" w:rsidRPr="003857C5">
        <w:rPr>
          <w:rFonts w:ascii="Times New Roman" w:hAnsi="Times New Roman"/>
          <w:sz w:val="24"/>
        </w:rPr>
        <w:t>金华、衢州</w:t>
      </w:r>
      <w:r w:rsidRPr="003857C5">
        <w:rPr>
          <w:rFonts w:ascii="Times New Roman" w:hAnsi="Times New Roman"/>
          <w:sz w:val="24"/>
        </w:rPr>
        <w:t xml:space="preserve">3 </w:t>
      </w:r>
      <w:proofErr w:type="gramStart"/>
      <w:r w:rsidRPr="003857C5">
        <w:rPr>
          <w:rFonts w:ascii="Times New Roman" w:hAnsi="Times New Roman"/>
          <w:sz w:val="24"/>
        </w:rPr>
        <w:t>个</w:t>
      </w:r>
      <w:proofErr w:type="gramEnd"/>
      <w:r w:rsidRPr="003857C5">
        <w:rPr>
          <w:rFonts w:ascii="Times New Roman" w:hAnsi="Times New Roman"/>
          <w:sz w:val="24"/>
        </w:rPr>
        <w:t>典型雷达站开展</w:t>
      </w:r>
      <w:r w:rsidRPr="003857C5">
        <w:rPr>
          <w:rFonts w:ascii="Times New Roman" w:hAnsi="Times New Roman"/>
          <w:sz w:val="24"/>
        </w:rPr>
        <w:t xml:space="preserve"> “</w:t>
      </w:r>
      <w:r w:rsidRPr="003857C5">
        <w:rPr>
          <w:rFonts w:ascii="Times New Roman" w:hAnsi="Times New Roman"/>
          <w:sz w:val="24"/>
        </w:rPr>
        <w:t>模拟</w:t>
      </w:r>
      <w:r w:rsidRPr="003857C5">
        <w:rPr>
          <w:rFonts w:ascii="Times New Roman" w:hAnsi="Times New Roman"/>
          <w:sz w:val="24"/>
        </w:rPr>
        <w:t xml:space="preserve"> + </w:t>
      </w:r>
      <w:r w:rsidRPr="003857C5">
        <w:rPr>
          <w:rFonts w:ascii="Times New Roman" w:hAnsi="Times New Roman"/>
          <w:sz w:val="24"/>
        </w:rPr>
        <w:t>实战</w:t>
      </w:r>
      <w:r w:rsidRPr="003857C5">
        <w:rPr>
          <w:rFonts w:ascii="Times New Roman" w:hAnsi="Times New Roman"/>
          <w:sz w:val="24"/>
        </w:rPr>
        <w:t xml:space="preserve">” </w:t>
      </w:r>
      <w:r w:rsidRPr="003857C5">
        <w:rPr>
          <w:rFonts w:ascii="Times New Roman" w:hAnsi="Times New Roman"/>
          <w:sz w:val="24"/>
        </w:rPr>
        <w:t>验证，结果显示</w:t>
      </w:r>
      <w:r w:rsidRPr="003857C5">
        <w:rPr>
          <w:rFonts w:ascii="Times New Roman" w:hAnsi="Times New Roman"/>
          <w:sz w:val="24"/>
        </w:rPr>
        <w:t xml:space="preserve"> 50 </w:t>
      </w:r>
      <w:r w:rsidRPr="003857C5">
        <w:rPr>
          <w:rFonts w:ascii="Times New Roman" w:hAnsi="Times New Roman"/>
          <w:sz w:val="24"/>
        </w:rPr>
        <w:t>公里内</w:t>
      </w:r>
      <w:r w:rsidRPr="003857C5">
        <w:rPr>
          <w:rFonts w:ascii="Times New Roman" w:hAnsi="Times New Roman"/>
          <w:sz w:val="24"/>
        </w:rPr>
        <w:t xml:space="preserve">≤5dBZ </w:t>
      </w:r>
      <w:r w:rsidRPr="003857C5">
        <w:rPr>
          <w:rFonts w:ascii="Times New Roman" w:hAnsi="Times New Roman"/>
          <w:sz w:val="24"/>
        </w:rPr>
        <w:t>弱回波捕捉率达</w:t>
      </w:r>
      <w:r w:rsidRPr="003857C5">
        <w:rPr>
          <w:rFonts w:ascii="Times New Roman" w:hAnsi="Times New Roman"/>
          <w:sz w:val="24"/>
        </w:rPr>
        <w:t xml:space="preserve"> 100%</w:t>
      </w:r>
      <w:r w:rsidRPr="003857C5">
        <w:rPr>
          <w:rFonts w:ascii="Times New Roman" w:hAnsi="Times New Roman"/>
          <w:sz w:val="24"/>
        </w:rPr>
        <w:t>，实际林火监测中火点位置误差</w:t>
      </w:r>
      <w:r w:rsidRPr="003857C5">
        <w:rPr>
          <w:rFonts w:ascii="Times New Roman" w:hAnsi="Times New Roman"/>
          <w:sz w:val="24"/>
        </w:rPr>
        <w:t xml:space="preserve">≤3 </w:t>
      </w:r>
      <w:r w:rsidRPr="003857C5">
        <w:rPr>
          <w:rFonts w:ascii="Times New Roman" w:hAnsi="Times New Roman"/>
          <w:sz w:val="24"/>
        </w:rPr>
        <w:t>公里、起火时间估算误差</w:t>
      </w:r>
      <w:r w:rsidRPr="003857C5">
        <w:rPr>
          <w:rFonts w:ascii="Times New Roman" w:hAnsi="Times New Roman"/>
          <w:sz w:val="24"/>
        </w:rPr>
        <w:t xml:space="preserve">≤10 </w:t>
      </w:r>
      <w:r w:rsidRPr="003857C5">
        <w:rPr>
          <w:rFonts w:ascii="Times New Roman" w:hAnsi="Times New Roman"/>
          <w:sz w:val="24"/>
        </w:rPr>
        <w:t>分钟，</w:t>
      </w:r>
      <w:r w:rsidR="003857C5" w:rsidRPr="003857C5">
        <w:rPr>
          <w:rFonts w:ascii="Times New Roman" w:hAnsi="Times New Roman"/>
          <w:sz w:val="24"/>
        </w:rPr>
        <w:t>4</w:t>
      </w:r>
      <w:r w:rsidR="003857C5" w:rsidRPr="003857C5">
        <w:rPr>
          <w:rFonts w:ascii="Times New Roman" w:hAnsi="Times New Roman"/>
          <w:sz w:val="24"/>
        </w:rPr>
        <w:t>级告警</w:t>
      </w:r>
      <w:r w:rsidRPr="003857C5">
        <w:rPr>
          <w:rFonts w:ascii="Times New Roman" w:hAnsi="Times New Roman"/>
          <w:sz w:val="24"/>
        </w:rPr>
        <w:t>误报率从</w:t>
      </w:r>
      <w:r w:rsidR="003857C5" w:rsidRPr="003857C5">
        <w:rPr>
          <w:rFonts w:ascii="Times New Roman" w:hAnsi="Times New Roman"/>
          <w:sz w:val="24"/>
        </w:rPr>
        <w:t>30</w:t>
      </w:r>
      <w:r w:rsidRPr="003857C5">
        <w:rPr>
          <w:rFonts w:ascii="Times New Roman" w:hAnsi="Times New Roman"/>
          <w:sz w:val="24"/>
        </w:rPr>
        <w:t>%</w:t>
      </w:r>
      <w:r w:rsidRPr="003857C5">
        <w:rPr>
          <w:rFonts w:ascii="Times New Roman" w:hAnsi="Times New Roman"/>
          <w:sz w:val="24"/>
        </w:rPr>
        <w:t>降至</w:t>
      </w:r>
      <w:r w:rsidR="003857C5" w:rsidRPr="003857C5">
        <w:rPr>
          <w:rFonts w:ascii="Times New Roman" w:hAnsi="Times New Roman"/>
          <w:sz w:val="24"/>
        </w:rPr>
        <w:t>20</w:t>
      </w:r>
      <w:r w:rsidRPr="003857C5">
        <w:rPr>
          <w:rFonts w:ascii="Times New Roman" w:hAnsi="Times New Roman"/>
          <w:sz w:val="24"/>
        </w:rPr>
        <w:t>%</w:t>
      </w:r>
      <w:r w:rsidRPr="003857C5">
        <w:rPr>
          <w:rFonts w:ascii="Times New Roman" w:hAnsi="Times New Roman"/>
          <w:sz w:val="24"/>
        </w:rPr>
        <w:t>以下，平均响应时间较卫星遥感缩短</w:t>
      </w:r>
      <w:r w:rsidRPr="003857C5">
        <w:rPr>
          <w:rFonts w:ascii="Times New Roman" w:hAnsi="Times New Roman"/>
          <w:sz w:val="24"/>
        </w:rPr>
        <w:t xml:space="preserve"> </w:t>
      </w:r>
      <w:r w:rsidR="003857C5" w:rsidRPr="003857C5">
        <w:rPr>
          <w:rFonts w:ascii="Times New Roman" w:hAnsi="Times New Roman"/>
          <w:sz w:val="24"/>
        </w:rPr>
        <w:t>10~20</w:t>
      </w:r>
      <w:r w:rsidR="003857C5" w:rsidRPr="003857C5">
        <w:rPr>
          <w:rFonts w:ascii="Times New Roman" w:hAnsi="Times New Roman"/>
          <w:sz w:val="24"/>
        </w:rPr>
        <w:t>分钟</w:t>
      </w:r>
      <w:r w:rsidRPr="003857C5">
        <w:rPr>
          <w:rFonts w:ascii="Times New Roman" w:hAnsi="Times New Roman"/>
          <w:sz w:val="24"/>
        </w:rPr>
        <w:t>，验证了标准技术方法的科学性与可行性；技术经济论证表明，现有多普勒雷达仅需</w:t>
      </w:r>
      <w:r w:rsidRPr="003857C5">
        <w:rPr>
          <w:rFonts w:ascii="Times New Roman" w:hAnsi="Times New Roman"/>
          <w:sz w:val="24"/>
        </w:rPr>
        <w:t xml:space="preserve"> 5</w:t>
      </w:r>
      <w:r w:rsidR="003857C5">
        <w:rPr>
          <w:rFonts w:ascii="Times New Roman" w:hAnsi="Times New Roman" w:hint="eastAsia"/>
          <w:sz w:val="24"/>
        </w:rPr>
        <w:t>~</w:t>
      </w:r>
      <w:r w:rsidRPr="003857C5">
        <w:rPr>
          <w:rFonts w:ascii="Times New Roman" w:hAnsi="Times New Roman"/>
          <w:sz w:val="24"/>
        </w:rPr>
        <w:t>10</w:t>
      </w:r>
      <w:r w:rsidRPr="003857C5">
        <w:rPr>
          <w:rFonts w:ascii="Times New Roman" w:hAnsi="Times New Roman"/>
          <w:sz w:val="24"/>
        </w:rPr>
        <w:t>万元</w:t>
      </w:r>
      <w:r w:rsidRPr="003857C5">
        <w:rPr>
          <w:rFonts w:ascii="Times New Roman" w:hAnsi="Times New Roman"/>
          <w:sz w:val="24"/>
        </w:rPr>
        <w:t>/</w:t>
      </w:r>
      <w:r w:rsidRPr="003857C5">
        <w:rPr>
          <w:rFonts w:ascii="Times New Roman" w:hAnsi="Times New Roman"/>
          <w:sz w:val="24"/>
        </w:rPr>
        <w:t>台的软件升级即可适配标准，无需大规模更换硬件，可覆盖全省</w:t>
      </w:r>
      <w:r w:rsidRPr="003857C5">
        <w:rPr>
          <w:rFonts w:ascii="Times New Roman" w:hAnsi="Times New Roman"/>
          <w:sz w:val="24"/>
        </w:rPr>
        <w:t xml:space="preserve"> </w:t>
      </w:r>
      <w:r w:rsidR="003857C5">
        <w:rPr>
          <w:rFonts w:ascii="Times New Roman" w:hAnsi="Times New Roman" w:hint="eastAsia"/>
          <w:sz w:val="24"/>
        </w:rPr>
        <w:t>10</w:t>
      </w:r>
      <w:r w:rsidRPr="003857C5">
        <w:rPr>
          <w:rFonts w:ascii="Times New Roman" w:hAnsi="Times New Roman"/>
          <w:sz w:val="24"/>
        </w:rPr>
        <w:t xml:space="preserve">0% </w:t>
      </w:r>
      <w:r w:rsidRPr="003857C5">
        <w:rPr>
          <w:rFonts w:ascii="Times New Roman" w:hAnsi="Times New Roman"/>
          <w:sz w:val="24"/>
        </w:rPr>
        <w:t>森林草原区域，经济性价比高；预期效益方面，经济效益上能提升小规模火灾处置率</w:t>
      </w:r>
      <w:r w:rsidRPr="003857C5">
        <w:rPr>
          <w:rFonts w:ascii="Times New Roman" w:hAnsi="Times New Roman"/>
          <w:sz w:val="24"/>
        </w:rPr>
        <w:t>30%</w:t>
      </w:r>
      <w:r w:rsidRPr="003857C5">
        <w:rPr>
          <w:rFonts w:ascii="Times New Roman" w:hAnsi="Times New Roman"/>
          <w:sz w:val="24"/>
        </w:rPr>
        <w:t>、年减少林木损失约</w:t>
      </w:r>
      <w:r w:rsidRPr="003857C5">
        <w:rPr>
          <w:rFonts w:ascii="Times New Roman" w:hAnsi="Times New Roman"/>
          <w:sz w:val="24"/>
        </w:rPr>
        <w:t>2000</w:t>
      </w:r>
      <w:r w:rsidRPr="003857C5">
        <w:rPr>
          <w:rFonts w:ascii="Times New Roman" w:hAnsi="Times New Roman"/>
          <w:sz w:val="24"/>
        </w:rPr>
        <w:t>万元，同时节省巡护人力成本约</w:t>
      </w:r>
      <w:r w:rsidRPr="003857C5">
        <w:rPr>
          <w:rFonts w:ascii="Times New Roman" w:hAnsi="Times New Roman"/>
          <w:sz w:val="24"/>
        </w:rPr>
        <w:t>500</w:t>
      </w:r>
      <w:r w:rsidRPr="003857C5">
        <w:rPr>
          <w:rFonts w:ascii="Times New Roman" w:hAnsi="Times New Roman"/>
          <w:sz w:val="24"/>
        </w:rPr>
        <w:t>万元</w:t>
      </w:r>
      <w:r w:rsidRPr="003857C5">
        <w:rPr>
          <w:rFonts w:ascii="Times New Roman" w:hAnsi="Times New Roman"/>
          <w:sz w:val="24"/>
        </w:rPr>
        <w:t>/</w:t>
      </w:r>
      <w:r w:rsidRPr="003857C5">
        <w:rPr>
          <w:rFonts w:ascii="Times New Roman" w:hAnsi="Times New Roman"/>
          <w:sz w:val="24"/>
        </w:rPr>
        <w:t>年；社会效益上可缩短火情确认时间、为应急处置争取</w:t>
      </w:r>
      <w:r w:rsidRPr="003857C5">
        <w:rPr>
          <w:rFonts w:ascii="Times New Roman" w:hAnsi="Times New Roman"/>
          <w:sz w:val="24"/>
        </w:rPr>
        <w:t xml:space="preserve"> “</w:t>
      </w:r>
      <w:r w:rsidRPr="003857C5">
        <w:rPr>
          <w:rFonts w:ascii="Times New Roman" w:hAnsi="Times New Roman"/>
          <w:sz w:val="24"/>
        </w:rPr>
        <w:t>黄金期</w:t>
      </w:r>
      <w:r w:rsidRPr="003857C5">
        <w:rPr>
          <w:rFonts w:ascii="Times New Roman" w:hAnsi="Times New Roman"/>
          <w:sz w:val="24"/>
        </w:rPr>
        <w:t>”</w:t>
      </w:r>
      <w:r w:rsidRPr="003857C5">
        <w:rPr>
          <w:rFonts w:ascii="Times New Roman" w:hAnsi="Times New Roman"/>
          <w:sz w:val="24"/>
        </w:rPr>
        <w:t>，并完善</w:t>
      </w:r>
      <w:r w:rsidRPr="003857C5">
        <w:rPr>
          <w:rFonts w:ascii="Times New Roman" w:hAnsi="Times New Roman"/>
          <w:sz w:val="24"/>
        </w:rPr>
        <w:t xml:space="preserve"> “</w:t>
      </w:r>
      <w:r w:rsidRPr="003857C5">
        <w:rPr>
          <w:rFonts w:ascii="Times New Roman" w:hAnsi="Times New Roman"/>
          <w:sz w:val="24"/>
        </w:rPr>
        <w:t>地面</w:t>
      </w:r>
      <w:r w:rsidRPr="003857C5">
        <w:rPr>
          <w:rFonts w:ascii="Times New Roman" w:hAnsi="Times New Roman"/>
          <w:sz w:val="24"/>
        </w:rPr>
        <w:t xml:space="preserve"> + </w:t>
      </w:r>
      <w:r w:rsidRPr="003857C5">
        <w:rPr>
          <w:rFonts w:ascii="Times New Roman" w:hAnsi="Times New Roman"/>
          <w:sz w:val="24"/>
        </w:rPr>
        <w:t>视频</w:t>
      </w:r>
      <w:r w:rsidRPr="003857C5">
        <w:rPr>
          <w:rFonts w:ascii="Times New Roman" w:hAnsi="Times New Roman"/>
          <w:sz w:val="24"/>
        </w:rPr>
        <w:t xml:space="preserve"> + </w:t>
      </w:r>
      <w:r w:rsidRPr="003857C5">
        <w:rPr>
          <w:rFonts w:ascii="Times New Roman" w:hAnsi="Times New Roman"/>
          <w:sz w:val="24"/>
        </w:rPr>
        <w:t>卫星</w:t>
      </w:r>
      <w:r w:rsidRPr="003857C5">
        <w:rPr>
          <w:rFonts w:ascii="Times New Roman" w:hAnsi="Times New Roman"/>
          <w:sz w:val="24"/>
        </w:rPr>
        <w:t xml:space="preserve"> + </w:t>
      </w:r>
      <w:r w:rsidRPr="003857C5">
        <w:rPr>
          <w:rFonts w:ascii="Times New Roman" w:hAnsi="Times New Roman"/>
          <w:sz w:val="24"/>
        </w:rPr>
        <w:t>雷达</w:t>
      </w:r>
      <w:r w:rsidRPr="003857C5">
        <w:rPr>
          <w:rFonts w:ascii="Times New Roman" w:hAnsi="Times New Roman"/>
          <w:sz w:val="24"/>
        </w:rPr>
        <w:t xml:space="preserve">” </w:t>
      </w:r>
      <w:r w:rsidRPr="003857C5">
        <w:rPr>
          <w:rFonts w:ascii="Times New Roman" w:hAnsi="Times New Roman"/>
          <w:sz w:val="24"/>
        </w:rPr>
        <w:t>立体监测网络；生态效益上能降低火灾烧毁面积以保护生物多样性。</w:t>
      </w:r>
    </w:p>
    <w:p w14:paraId="77F8B95E" w14:textId="77777777" w:rsidR="000878FE" w:rsidRPr="003857C5" w:rsidRDefault="00000000">
      <w:pPr>
        <w:pStyle w:val="20"/>
        <w:spacing w:before="0" w:after="0" w:line="400" w:lineRule="exact"/>
        <w:rPr>
          <w:rFonts w:ascii="Times New Roman" w:eastAsia="黑体" w:hAnsi="Times New Roman" w:cs="Times New Roman"/>
        </w:rPr>
      </w:pPr>
      <w:r w:rsidRPr="003857C5">
        <w:rPr>
          <w:rFonts w:ascii="Times New Roman" w:hAnsi="Times New Roman" w:cs="Times New Roman"/>
        </w:rPr>
        <w:t>四、</w:t>
      </w:r>
      <w:r w:rsidRPr="003857C5">
        <w:rPr>
          <w:rFonts w:ascii="Times New Roman" w:eastAsia="黑体" w:hAnsi="Times New Roman" w:cs="Times New Roman"/>
        </w:rPr>
        <w:t>与国际、国外同类标准技术内容的对比情况</w:t>
      </w:r>
    </w:p>
    <w:p w14:paraId="00AB08E6" w14:textId="77777777" w:rsidR="000878FE" w:rsidRPr="003857C5" w:rsidRDefault="00000000">
      <w:pPr>
        <w:spacing w:line="400" w:lineRule="exact"/>
        <w:ind w:firstLineChars="200" w:firstLine="480"/>
        <w:rPr>
          <w:rFonts w:ascii="Times New Roman" w:hAnsi="Times New Roman"/>
          <w:sz w:val="24"/>
        </w:rPr>
      </w:pPr>
      <w:r w:rsidRPr="003857C5">
        <w:rPr>
          <w:rFonts w:ascii="Times New Roman" w:hAnsi="Times New Roman"/>
          <w:sz w:val="24"/>
        </w:rPr>
        <w:t>国际无相关法律法规和标准。</w:t>
      </w:r>
    </w:p>
    <w:p w14:paraId="5EC9F1CC" w14:textId="77777777" w:rsidR="000878FE" w:rsidRPr="003857C5" w:rsidRDefault="00000000">
      <w:pPr>
        <w:pStyle w:val="20"/>
        <w:spacing w:before="0" w:after="0" w:line="400" w:lineRule="exact"/>
        <w:rPr>
          <w:rFonts w:ascii="Times New Roman" w:eastAsia="黑体" w:hAnsi="Times New Roman" w:cs="Times New Roman"/>
        </w:rPr>
      </w:pPr>
      <w:r w:rsidRPr="003857C5">
        <w:rPr>
          <w:rFonts w:ascii="Times New Roman" w:eastAsia="黑体" w:hAnsi="Times New Roman" w:cs="Times New Roman"/>
        </w:rPr>
        <w:t>五、以国际标准为基础的起草情况、是否合</w:t>
      </w:r>
      <w:proofErr w:type="gramStart"/>
      <w:r w:rsidRPr="003857C5">
        <w:rPr>
          <w:rFonts w:ascii="Times New Roman" w:eastAsia="黑体" w:hAnsi="Times New Roman" w:cs="Times New Roman"/>
        </w:rPr>
        <w:t>规</w:t>
      </w:r>
      <w:proofErr w:type="gramEnd"/>
      <w:r w:rsidRPr="003857C5">
        <w:rPr>
          <w:rFonts w:ascii="Times New Roman" w:eastAsia="黑体" w:hAnsi="Times New Roman" w:cs="Times New Roman"/>
        </w:rPr>
        <w:t>引用或采用国际国外标准以及未采用国际标准的原因</w:t>
      </w:r>
    </w:p>
    <w:p w14:paraId="57A849FA" w14:textId="77777777" w:rsidR="000878FE" w:rsidRPr="003857C5" w:rsidRDefault="00000000">
      <w:pPr>
        <w:pStyle w:val="2"/>
        <w:spacing w:after="0" w:line="400" w:lineRule="exact"/>
        <w:ind w:firstLineChars="200" w:firstLine="480"/>
        <w:jc w:val="left"/>
        <w:rPr>
          <w:rFonts w:ascii="Times New Roman" w:hAnsi="Times New Roman"/>
          <w:sz w:val="24"/>
          <w:szCs w:val="24"/>
        </w:rPr>
      </w:pPr>
      <w:r w:rsidRPr="003857C5">
        <w:rPr>
          <w:rFonts w:ascii="Times New Roman" w:hAnsi="Times New Roman"/>
          <w:sz w:val="24"/>
          <w:szCs w:val="24"/>
        </w:rPr>
        <w:t>本标准未采用国际标准。</w:t>
      </w:r>
    </w:p>
    <w:p w14:paraId="5DE086B4" w14:textId="77777777" w:rsidR="000878FE" w:rsidRPr="003857C5" w:rsidRDefault="00000000">
      <w:pPr>
        <w:pStyle w:val="20"/>
        <w:spacing w:before="0" w:after="0" w:line="400" w:lineRule="exact"/>
        <w:rPr>
          <w:rFonts w:ascii="Times New Roman" w:eastAsia="黑体" w:hAnsi="Times New Roman" w:cs="Times New Roman"/>
        </w:rPr>
      </w:pPr>
      <w:r w:rsidRPr="003857C5">
        <w:rPr>
          <w:rFonts w:ascii="Times New Roman" w:eastAsia="黑体" w:hAnsi="Times New Roman" w:cs="Times New Roman"/>
        </w:rPr>
        <w:t>六、与有关法律、行政法规及相关标准水平的关系</w:t>
      </w:r>
    </w:p>
    <w:p w14:paraId="24C72970" w14:textId="77777777" w:rsidR="000878FE" w:rsidRPr="003857C5" w:rsidRDefault="00000000">
      <w:pPr>
        <w:pStyle w:val="2"/>
        <w:spacing w:after="0" w:line="400" w:lineRule="exact"/>
        <w:ind w:firstLineChars="200" w:firstLine="480"/>
        <w:jc w:val="left"/>
        <w:rPr>
          <w:rFonts w:ascii="Times New Roman" w:hAnsi="Times New Roman"/>
          <w:sz w:val="24"/>
          <w:szCs w:val="24"/>
        </w:rPr>
      </w:pPr>
      <w:r w:rsidRPr="003857C5">
        <w:rPr>
          <w:rFonts w:ascii="Times New Roman" w:hAnsi="Times New Roman"/>
          <w:sz w:val="24"/>
          <w:szCs w:val="24"/>
        </w:rPr>
        <w:t>本标准符合《中华人民共和国森林法》（</w:t>
      </w:r>
      <w:r w:rsidRPr="003857C5">
        <w:rPr>
          <w:rFonts w:ascii="Times New Roman" w:hAnsi="Times New Roman"/>
          <w:sz w:val="24"/>
          <w:szCs w:val="24"/>
        </w:rPr>
        <w:t xml:space="preserve">2020 </w:t>
      </w:r>
      <w:r w:rsidRPr="003857C5">
        <w:rPr>
          <w:rFonts w:ascii="Times New Roman" w:hAnsi="Times New Roman"/>
          <w:sz w:val="24"/>
          <w:szCs w:val="24"/>
        </w:rPr>
        <w:t>年修订）</w:t>
      </w:r>
      <w:r w:rsidRPr="003857C5">
        <w:rPr>
          <w:rFonts w:ascii="Times New Roman" w:hAnsi="Times New Roman"/>
          <w:sz w:val="24"/>
          <w:szCs w:val="24"/>
        </w:rPr>
        <w:t>“</w:t>
      </w:r>
      <w:r w:rsidRPr="003857C5">
        <w:rPr>
          <w:rFonts w:ascii="Times New Roman" w:hAnsi="Times New Roman"/>
          <w:sz w:val="24"/>
          <w:szCs w:val="24"/>
        </w:rPr>
        <w:t>建立森林火灾监测预警体系</w:t>
      </w:r>
      <w:r w:rsidRPr="003857C5">
        <w:rPr>
          <w:rFonts w:ascii="Times New Roman" w:hAnsi="Times New Roman"/>
          <w:sz w:val="24"/>
          <w:szCs w:val="24"/>
        </w:rPr>
        <w:t>”</w:t>
      </w:r>
      <w:r w:rsidRPr="003857C5">
        <w:rPr>
          <w:rFonts w:ascii="Times New Roman" w:hAnsi="Times New Roman"/>
          <w:sz w:val="24"/>
          <w:szCs w:val="24"/>
        </w:rPr>
        <w:t>、《中华人民共和国草原法》（</w:t>
      </w:r>
      <w:r w:rsidRPr="003857C5">
        <w:rPr>
          <w:rFonts w:ascii="Times New Roman" w:hAnsi="Times New Roman"/>
          <w:sz w:val="24"/>
          <w:szCs w:val="24"/>
        </w:rPr>
        <w:t xml:space="preserve">2021 </w:t>
      </w:r>
      <w:r w:rsidRPr="003857C5">
        <w:rPr>
          <w:rFonts w:ascii="Times New Roman" w:hAnsi="Times New Roman"/>
          <w:sz w:val="24"/>
          <w:szCs w:val="24"/>
        </w:rPr>
        <w:t>年修订）</w:t>
      </w:r>
      <w:r w:rsidRPr="003857C5">
        <w:rPr>
          <w:rFonts w:ascii="Times New Roman" w:hAnsi="Times New Roman"/>
          <w:sz w:val="24"/>
          <w:szCs w:val="24"/>
        </w:rPr>
        <w:t>“</w:t>
      </w:r>
      <w:r w:rsidRPr="003857C5">
        <w:rPr>
          <w:rFonts w:ascii="Times New Roman" w:hAnsi="Times New Roman"/>
          <w:sz w:val="24"/>
          <w:szCs w:val="24"/>
        </w:rPr>
        <w:t>加强草原火情监测</w:t>
      </w:r>
      <w:r w:rsidRPr="003857C5">
        <w:rPr>
          <w:rFonts w:ascii="Times New Roman" w:hAnsi="Times New Roman"/>
          <w:sz w:val="24"/>
          <w:szCs w:val="24"/>
        </w:rPr>
        <w:t>”</w:t>
      </w:r>
      <w:r w:rsidRPr="003857C5">
        <w:rPr>
          <w:rFonts w:ascii="Times New Roman" w:hAnsi="Times New Roman"/>
          <w:sz w:val="24"/>
          <w:szCs w:val="24"/>
        </w:rPr>
        <w:t>、《森林防火条例》（</w:t>
      </w:r>
      <w:r w:rsidRPr="003857C5">
        <w:rPr>
          <w:rFonts w:ascii="Times New Roman" w:hAnsi="Times New Roman"/>
          <w:sz w:val="24"/>
          <w:szCs w:val="24"/>
        </w:rPr>
        <w:t xml:space="preserve">2011 </w:t>
      </w:r>
      <w:r w:rsidRPr="003857C5">
        <w:rPr>
          <w:rFonts w:ascii="Times New Roman" w:hAnsi="Times New Roman"/>
          <w:sz w:val="24"/>
          <w:szCs w:val="24"/>
        </w:rPr>
        <w:t>年修订）</w:t>
      </w:r>
      <w:r w:rsidRPr="003857C5">
        <w:rPr>
          <w:rFonts w:ascii="Times New Roman" w:hAnsi="Times New Roman"/>
          <w:sz w:val="24"/>
          <w:szCs w:val="24"/>
        </w:rPr>
        <w:t>“</w:t>
      </w:r>
      <w:r w:rsidRPr="003857C5">
        <w:rPr>
          <w:rFonts w:ascii="Times New Roman" w:hAnsi="Times New Roman"/>
          <w:sz w:val="24"/>
          <w:szCs w:val="24"/>
        </w:rPr>
        <w:t>县级以上政府健全监测预警体系</w:t>
      </w:r>
      <w:r w:rsidRPr="003857C5">
        <w:rPr>
          <w:rFonts w:ascii="Times New Roman" w:hAnsi="Times New Roman"/>
          <w:sz w:val="24"/>
          <w:szCs w:val="24"/>
        </w:rPr>
        <w:t xml:space="preserve">” </w:t>
      </w:r>
      <w:r w:rsidRPr="003857C5">
        <w:rPr>
          <w:rFonts w:ascii="Times New Roman" w:hAnsi="Times New Roman"/>
          <w:sz w:val="24"/>
          <w:szCs w:val="24"/>
        </w:rPr>
        <w:t>的法定要求，为法律法规落地提供技术支撑。</w:t>
      </w:r>
    </w:p>
    <w:p w14:paraId="758812AF" w14:textId="77777777" w:rsidR="000878FE" w:rsidRPr="003857C5" w:rsidRDefault="00000000">
      <w:pPr>
        <w:pStyle w:val="20"/>
        <w:spacing w:before="0" w:after="0" w:line="400" w:lineRule="exact"/>
        <w:rPr>
          <w:rFonts w:ascii="Times New Roman" w:eastAsia="黑体" w:hAnsi="Times New Roman" w:cs="Times New Roman"/>
        </w:rPr>
      </w:pPr>
      <w:r w:rsidRPr="003857C5">
        <w:rPr>
          <w:rFonts w:ascii="Times New Roman" w:eastAsia="黑体" w:hAnsi="Times New Roman" w:cs="Times New Roman"/>
        </w:rPr>
        <w:t>七、重大分歧意见的处理过程及依据</w:t>
      </w:r>
    </w:p>
    <w:p w14:paraId="3282100C" w14:textId="77777777" w:rsidR="000878FE" w:rsidRPr="003857C5" w:rsidRDefault="00000000">
      <w:pPr>
        <w:pStyle w:val="2"/>
        <w:spacing w:after="0" w:line="400" w:lineRule="exact"/>
        <w:ind w:firstLineChars="200" w:firstLine="480"/>
        <w:jc w:val="left"/>
        <w:rPr>
          <w:rFonts w:ascii="Times New Roman" w:hAnsi="Times New Roman"/>
          <w:sz w:val="24"/>
          <w:szCs w:val="24"/>
        </w:rPr>
      </w:pPr>
      <w:r w:rsidRPr="003857C5">
        <w:rPr>
          <w:rFonts w:ascii="Times New Roman" w:hAnsi="Times New Roman"/>
          <w:sz w:val="24"/>
          <w:szCs w:val="24"/>
        </w:rPr>
        <w:t>本标准编制过程中，各单位、专家对核心技术内容意见一致，未出现重大</w:t>
      </w:r>
      <w:r w:rsidRPr="003857C5">
        <w:rPr>
          <w:rFonts w:ascii="Times New Roman" w:hAnsi="Times New Roman"/>
          <w:sz w:val="24"/>
          <w:szCs w:val="24"/>
        </w:rPr>
        <w:lastRenderedPageBreak/>
        <w:t>分歧。</w:t>
      </w:r>
    </w:p>
    <w:p w14:paraId="5A8AED5A" w14:textId="77777777" w:rsidR="000878FE" w:rsidRPr="003857C5" w:rsidRDefault="00000000">
      <w:pPr>
        <w:pStyle w:val="20"/>
        <w:spacing w:before="0" w:after="0" w:line="400" w:lineRule="exact"/>
        <w:rPr>
          <w:rFonts w:ascii="Times New Roman" w:eastAsia="黑体" w:hAnsi="Times New Roman" w:cs="Times New Roman"/>
        </w:rPr>
      </w:pPr>
      <w:r w:rsidRPr="003857C5">
        <w:rPr>
          <w:rFonts w:ascii="Times New Roman" w:eastAsia="黑体" w:hAnsi="Times New Roman" w:cs="Times New Roman"/>
        </w:rPr>
        <w:t>八、作为推荐性标准或强制性标准的建议及理由</w:t>
      </w:r>
    </w:p>
    <w:p w14:paraId="66EE3AEB" w14:textId="77777777" w:rsidR="000878FE" w:rsidRPr="003857C5" w:rsidRDefault="00000000">
      <w:pPr>
        <w:pStyle w:val="Style13"/>
        <w:spacing w:before="0" w:after="0" w:line="400" w:lineRule="exact"/>
        <w:ind w:firstLineChars="200" w:firstLine="480"/>
        <w:rPr>
          <w:rFonts w:ascii="Times New Roman" w:eastAsia="宋体" w:hAnsi="Times New Roman" w:cs="Times New Roman"/>
          <w:sz w:val="24"/>
          <w:szCs w:val="24"/>
        </w:rPr>
      </w:pPr>
      <w:r w:rsidRPr="003857C5">
        <w:rPr>
          <w:rFonts w:ascii="Times New Roman" w:eastAsia="宋体" w:hAnsi="Times New Roman" w:cs="Times New Roman"/>
          <w:sz w:val="24"/>
          <w:szCs w:val="24"/>
        </w:rPr>
        <w:t>建议本标准作为团体推荐性标准实施，理由如下：</w:t>
      </w:r>
    </w:p>
    <w:p w14:paraId="090D2091" w14:textId="5B21C02B" w:rsidR="000878FE" w:rsidRPr="003857C5" w:rsidRDefault="00000000">
      <w:pPr>
        <w:pStyle w:val="Style13"/>
        <w:spacing w:before="0" w:after="0" w:line="400" w:lineRule="exact"/>
        <w:ind w:firstLineChars="200" w:firstLine="482"/>
        <w:rPr>
          <w:rFonts w:ascii="Times New Roman" w:eastAsia="宋体" w:hAnsi="Times New Roman" w:cs="Times New Roman"/>
          <w:sz w:val="24"/>
          <w:szCs w:val="24"/>
        </w:rPr>
      </w:pPr>
      <w:r w:rsidRPr="003857C5">
        <w:rPr>
          <w:rFonts w:ascii="Times New Roman" w:eastAsia="宋体" w:hAnsi="Times New Roman" w:cs="Times New Roman"/>
          <w:b/>
          <w:bCs/>
          <w:sz w:val="24"/>
          <w:szCs w:val="24"/>
        </w:rPr>
        <w:t>1.</w:t>
      </w:r>
      <w:r w:rsidRPr="003857C5">
        <w:rPr>
          <w:rFonts w:ascii="Times New Roman" w:eastAsia="宋体" w:hAnsi="Times New Roman" w:cs="Times New Roman"/>
          <w:b/>
          <w:bCs/>
          <w:sz w:val="24"/>
          <w:szCs w:val="24"/>
        </w:rPr>
        <w:t>设备差异大</w:t>
      </w:r>
      <w:r w:rsidRPr="003857C5">
        <w:rPr>
          <w:rFonts w:ascii="Times New Roman" w:eastAsia="宋体" w:hAnsi="Times New Roman" w:cs="Times New Roman"/>
          <w:sz w:val="24"/>
          <w:szCs w:val="24"/>
        </w:rPr>
        <w:t>：我国多普勒雷达型号多样，不同地区经济条件不同，部分基层雷达站暂不具备双偏振参数输出能力，强制标准可能导致部分地区无法适配，推荐性标准更具灵活性，企业可根据自身设备情况逐步升级；</w:t>
      </w:r>
    </w:p>
    <w:p w14:paraId="2BFF8CBB" w14:textId="77777777" w:rsidR="000878FE" w:rsidRPr="003857C5" w:rsidRDefault="00000000">
      <w:pPr>
        <w:pStyle w:val="Style13"/>
        <w:spacing w:before="0" w:after="0" w:line="400" w:lineRule="exact"/>
        <w:ind w:firstLineChars="200" w:firstLine="482"/>
        <w:rPr>
          <w:rFonts w:ascii="Times New Roman" w:eastAsia="宋体" w:hAnsi="Times New Roman" w:cs="Times New Roman"/>
          <w:sz w:val="24"/>
          <w:szCs w:val="24"/>
        </w:rPr>
      </w:pPr>
      <w:r w:rsidRPr="003857C5">
        <w:rPr>
          <w:rFonts w:ascii="Times New Roman" w:eastAsia="宋体" w:hAnsi="Times New Roman" w:cs="Times New Roman"/>
          <w:b/>
          <w:bCs/>
          <w:sz w:val="24"/>
          <w:szCs w:val="24"/>
        </w:rPr>
        <w:t>2.</w:t>
      </w:r>
      <w:r w:rsidRPr="003857C5">
        <w:rPr>
          <w:rFonts w:ascii="Times New Roman" w:eastAsia="宋体" w:hAnsi="Times New Roman" w:cs="Times New Roman"/>
          <w:b/>
          <w:bCs/>
          <w:sz w:val="24"/>
          <w:szCs w:val="24"/>
        </w:rPr>
        <w:t>技术迭代快</w:t>
      </w:r>
      <w:r w:rsidRPr="003857C5">
        <w:rPr>
          <w:rFonts w:ascii="Times New Roman" w:eastAsia="宋体" w:hAnsi="Times New Roman" w:cs="Times New Roman"/>
          <w:sz w:val="24"/>
          <w:szCs w:val="24"/>
        </w:rPr>
        <w:t>：多普勒雷达技术（如相控阵雷达）正快速发展，推荐性标准便于后续根据技术进步修订，</w:t>
      </w:r>
      <w:proofErr w:type="gramStart"/>
      <w:r w:rsidRPr="003857C5">
        <w:rPr>
          <w:rFonts w:ascii="Times New Roman" w:eastAsia="宋体" w:hAnsi="Times New Roman" w:cs="Times New Roman"/>
          <w:sz w:val="24"/>
          <w:szCs w:val="24"/>
        </w:rPr>
        <w:t>无需受</w:t>
      </w:r>
      <w:proofErr w:type="gramEnd"/>
      <w:r w:rsidRPr="003857C5">
        <w:rPr>
          <w:rFonts w:ascii="Times New Roman" w:eastAsia="宋体" w:hAnsi="Times New Roman" w:cs="Times New Roman"/>
          <w:sz w:val="24"/>
          <w:szCs w:val="24"/>
        </w:rPr>
        <w:t>强制标准</w:t>
      </w:r>
      <w:r w:rsidRPr="003857C5">
        <w:rPr>
          <w:rFonts w:ascii="Times New Roman" w:eastAsia="宋体" w:hAnsi="Times New Roman" w:cs="Times New Roman"/>
          <w:sz w:val="24"/>
          <w:szCs w:val="24"/>
        </w:rPr>
        <w:t xml:space="preserve"> “</w:t>
      </w:r>
      <w:r w:rsidRPr="003857C5">
        <w:rPr>
          <w:rFonts w:ascii="Times New Roman" w:eastAsia="宋体" w:hAnsi="Times New Roman" w:cs="Times New Roman"/>
          <w:sz w:val="24"/>
          <w:szCs w:val="24"/>
        </w:rPr>
        <w:t>修订周期长</w:t>
      </w:r>
      <w:r w:rsidRPr="003857C5">
        <w:rPr>
          <w:rFonts w:ascii="Times New Roman" w:eastAsia="宋体" w:hAnsi="Times New Roman" w:cs="Times New Roman"/>
          <w:sz w:val="24"/>
          <w:szCs w:val="24"/>
        </w:rPr>
        <w:t xml:space="preserve">” </w:t>
      </w:r>
      <w:r w:rsidRPr="003857C5">
        <w:rPr>
          <w:rFonts w:ascii="Times New Roman" w:eastAsia="宋体" w:hAnsi="Times New Roman" w:cs="Times New Roman"/>
          <w:sz w:val="24"/>
          <w:szCs w:val="24"/>
        </w:rPr>
        <w:t>的限制；</w:t>
      </w:r>
    </w:p>
    <w:p w14:paraId="5F514760" w14:textId="77777777" w:rsidR="000878FE" w:rsidRPr="003857C5" w:rsidRDefault="00000000">
      <w:pPr>
        <w:pStyle w:val="Style13"/>
        <w:spacing w:before="0" w:after="0" w:line="400" w:lineRule="exact"/>
        <w:ind w:firstLineChars="200" w:firstLine="482"/>
        <w:rPr>
          <w:rFonts w:ascii="Times New Roman" w:eastAsia="宋体" w:hAnsi="Times New Roman" w:cs="Times New Roman"/>
          <w:sz w:val="24"/>
          <w:szCs w:val="24"/>
        </w:rPr>
      </w:pPr>
      <w:r w:rsidRPr="003857C5">
        <w:rPr>
          <w:rFonts w:ascii="Times New Roman" w:eastAsia="宋体" w:hAnsi="Times New Roman" w:cs="Times New Roman"/>
          <w:b/>
          <w:bCs/>
          <w:sz w:val="24"/>
          <w:szCs w:val="24"/>
        </w:rPr>
        <w:t>3.</w:t>
      </w:r>
      <w:r w:rsidRPr="003857C5">
        <w:rPr>
          <w:rFonts w:ascii="Times New Roman" w:eastAsia="宋体" w:hAnsi="Times New Roman" w:cs="Times New Roman"/>
          <w:b/>
          <w:bCs/>
          <w:sz w:val="24"/>
          <w:szCs w:val="24"/>
        </w:rPr>
        <w:t>应用场景灵活</w:t>
      </w:r>
      <w:r w:rsidRPr="003857C5">
        <w:rPr>
          <w:rFonts w:ascii="Times New Roman" w:eastAsia="宋体" w:hAnsi="Times New Roman" w:cs="Times New Roman"/>
          <w:sz w:val="24"/>
          <w:szCs w:val="24"/>
        </w:rPr>
        <w:t>：除森林草原火灾外，部分地区可能将雷达用于</w:t>
      </w:r>
      <w:r w:rsidRPr="003857C5">
        <w:rPr>
          <w:rFonts w:ascii="Times New Roman" w:eastAsia="宋体" w:hAnsi="Times New Roman" w:cs="Times New Roman"/>
          <w:sz w:val="24"/>
          <w:szCs w:val="24"/>
        </w:rPr>
        <w:t xml:space="preserve"> “</w:t>
      </w:r>
      <w:r w:rsidRPr="003857C5">
        <w:rPr>
          <w:rFonts w:ascii="Times New Roman" w:eastAsia="宋体" w:hAnsi="Times New Roman" w:cs="Times New Roman"/>
          <w:sz w:val="24"/>
          <w:szCs w:val="24"/>
        </w:rPr>
        <w:t>秸秆焚烧监测</w:t>
      </w:r>
      <w:r w:rsidRPr="003857C5">
        <w:rPr>
          <w:rFonts w:ascii="Times New Roman" w:eastAsia="宋体" w:hAnsi="Times New Roman" w:cs="Times New Roman"/>
          <w:sz w:val="24"/>
          <w:szCs w:val="24"/>
        </w:rPr>
        <w:t>”</w:t>
      </w:r>
      <w:r w:rsidRPr="003857C5">
        <w:rPr>
          <w:rFonts w:ascii="Times New Roman" w:eastAsia="宋体" w:hAnsi="Times New Roman" w:cs="Times New Roman"/>
          <w:sz w:val="24"/>
          <w:szCs w:val="24"/>
        </w:rPr>
        <w:t>，推荐性标准允许根据场景调整参数，适用性更强。</w:t>
      </w:r>
    </w:p>
    <w:p w14:paraId="1402C219" w14:textId="77777777" w:rsidR="000878FE" w:rsidRPr="003857C5" w:rsidRDefault="00000000">
      <w:pPr>
        <w:pStyle w:val="20"/>
        <w:spacing w:before="0" w:after="0" w:line="400" w:lineRule="exact"/>
        <w:rPr>
          <w:rFonts w:ascii="Times New Roman" w:eastAsia="黑体" w:hAnsi="Times New Roman" w:cs="Times New Roman"/>
        </w:rPr>
      </w:pPr>
      <w:r w:rsidRPr="003857C5">
        <w:rPr>
          <w:rFonts w:ascii="Times New Roman" w:eastAsia="黑体" w:hAnsi="Times New Roman" w:cs="Times New Roman"/>
        </w:rPr>
        <w:t>九、标准自发布日期</w:t>
      </w:r>
      <w:proofErr w:type="gramStart"/>
      <w:r w:rsidRPr="003857C5">
        <w:rPr>
          <w:rFonts w:ascii="Times New Roman" w:eastAsia="黑体" w:hAnsi="Times New Roman" w:cs="Times New Roman"/>
        </w:rPr>
        <w:t>至实施</w:t>
      </w:r>
      <w:proofErr w:type="gramEnd"/>
      <w:r w:rsidRPr="003857C5">
        <w:rPr>
          <w:rFonts w:ascii="Times New Roman" w:eastAsia="黑体" w:hAnsi="Times New Roman" w:cs="Times New Roman"/>
        </w:rPr>
        <w:t>日期的过渡期建议及理由</w:t>
      </w:r>
    </w:p>
    <w:p w14:paraId="36D26649" w14:textId="77777777" w:rsidR="000878FE" w:rsidRPr="003857C5" w:rsidRDefault="00000000">
      <w:pPr>
        <w:pStyle w:val="Style13"/>
        <w:spacing w:before="0" w:after="0" w:line="400" w:lineRule="exact"/>
        <w:ind w:firstLineChars="200" w:firstLine="480"/>
        <w:rPr>
          <w:rFonts w:ascii="Times New Roman" w:eastAsia="宋体" w:hAnsi="Times New Roman" w:cs="Times New Roman"/>
          <w:sz w:val="24"/>
          <w:szCs w:val="24"/>
        </w:rPr>
      </w:pPr>
      <w:r w:rsidRPr="003857C5">
        <w:rPr>
          <w:rFonts w:ascii="Times New Roman" w:eastAsia="宋体" w:hAnsi="Times New Roman" w:cs="Times New Roman"/>
          <w:sz w:val="24"/>
          <w:szCs w:val="24"/>
        </w:rPr>
        <w:t>建议标准自发布之日起，设置</w:t>
      </w:r>
      <w:r w:rsidRPr="003857C5">
        <w:rPr>
          <w:rFonts w:ascii="Times New Roman" w:eastAsia="宋体" w:hAnsi="Times New Roman" w:cs="Times New Roman"/>
          <w:sz w:val="24"/>
          <w:szCs w:val="24"/>
        </w:rPr>
        <w:t xml:space="preserve">3 </w:t>
      </w:r>
      <w:proofErr w:type="gramStart"/>
      <w:r w:rsidRPr="003857C5">
        <w:rPr>
          <w:rFonts w:ascii="Times New Roman" w:eastAsia="宋体" w:hAnsi="Times New Roman" w:cs="Times New Roman"/>
          <w:sz w:val="24"/>
          <w:szCs w:val="24"/>
        </w:rPr>
        <w:t>个</w:t>
      </w:r>
      <w:proofErr w:type="gramEnd"/>
      <w:r w:rsidRPr="003857C5">
        <w:rPr>
          <w:rFonts w:ascii="Times New Roman" w:eastAsia="宋体" w:hAnsi="Times New Roman" w:cs="Times New Roman"/>
          <w:sz w:val="24"/>
          <w:szCs w:val="24"/>
        </w:rPr>
        <w:t>月过渡期，理由如下：</w:t>
      </w:r>
    </w:p>
    <w:p w14:paraId="39B5CC87" w14:textId="5B6DE75D" w:rsidR="000878FE" w:rsidRPr="003857C5" w:rsidRDefault="00000000">
      <w:pPr>
        <w:pStyle w:val="Style13"/>
        <w:spacing w:before="0" w:after="0" w:line="400" w:lineRule="exact"/>
        <w:ind w:firstLineChars="200" w:firstLine="482"/>
        <w:rPr>
          <w:rFonts w:ascii="Times New Roman" w:eastAsia="宋体" w:hAnsi="Times New Roman" w:cs="Times New Roman"/>
          <w:sz w:val="24"/>
          <w:szCs w:val="24"/>
        </w:rPr>
      </w:pPr>
      <w:r w:rsidRPr="003857C5">
        <w:rPr>
          <w:rFonts w:ascii="Times New Roman" w:eastAsia="宋体" w:hAnsi="Times New Roman" w:cs="Times New Roman"/>
          <w:b/>
          <w:bCs/>
          <w:sz w:val="24"/>
          <w:szCs w:val="24"/>
        </w:rPr>
        <w:t>1.</w:t>
      </w:r>
      <w:r w:rsidRPr="003857C5">
        <w:rPr>
          <w:rFonts w:ascii="Times New Roman" w:eastAsia="宋体" w:hAnsi="Times New Roman" w:cs="Times New Roman"/>
          <w:b/>
          <w:bCs/>
          <w:sz w:val="24"/>
          <w:szCs w:val="24"/>
        </w:rPr>
        <w:t>技术准备需求</w:t>
      </w:r>
      <w:r w:rsidRPr="003857C5">
        <w:rPr>
          <w:rFonts w:ascii="Times New Roman" w:eastAsia="宋体" w:hAnsi="Times New Roman" w:cs="Times New Roman"/>
          <w:sz w:val="24"/>
          <w:szCs w:val="24"/>
        </w:rPr>
        <w:t>：基层雷达站需完成</w:t>
      </w:r>
      <w:r w:rsidR="00713D23" w:rsidRPr="003857C5">
        <w:rPr>
          <w:rFonts w:ascii="Times New Roman" w:eastAsia="宋体" w:hAnsi="Times New Roman" w:cs="Times New Roman"/>
          <w:sz w:val="24"/>
          <w:szCs w:val="24"/>
        </w:rPr>
        <w:t>算法嵌入</w:t>
      </w:r>
      <w:r w:rsidRPr="003857C5">
        <w:rPr>
          <w:rFonts w:ascii="Times New Roman" w:eastAsia="宋体" w:hAnsi="Times New Roman" w:cs="Times New Roman"/>
          <w:sz w:val="24"/>
          <w:szCs w:val="24"/>
        </w:rPr>
        <w:t>；</w:t>
      </w:r>
    </w:p>
    <w:p w14:paraId="713DF2EF" w14:textId="13B9A5CE" w:rsidR="000878FE" w:rsidRPr="003857C5" w:rsidRDefault="00000000">
      <w:pPr>
        <w:pStyle w:val="Style13"/>
        <w:spacing w:before="0" w:after="0" w:line="400" w:lineRule="exact"/>
        <w:ind w:firstLineChars="200" w:firstLine="482"/>
        <w:rPr>
          <w:rFonts w:ascii="Times New Roman" w:eastAsia="宋体" w:hAnsi="Times New Roman" w:cs="Times New Roman"/>
          <w:sz w:val="24"/>
          <w:szCs w:val="24"/>
        </w:rPr>
      </w:pPr>
      <w:r w:rsidRPr="003857C5">
        <w:rPr>
          <w:rFonts w:ascii="Times New Roman" w:eastAsia="宋体" w:hAnsi="Times New Roman" w:cs="Times New Roman"/>
          <w:b/>
          <w:bCs/>
          <w:sz w:val="24"/>
          <w:szCs w:val="24"/>
        </w:rPr>
        <w:t>2.</w:t>
      </w:r>
      <w:r w:rsidRPr="003857C5">
        <w:rPr>
          <w:rFonts w:ascii="Times New Roman" w:eastAsia="宋体" w:hAnsi="Times New Roman" w:cs="Times New Roman"/>
          <w:b/>
          <w:bCs/>
          <w:sz w:val="24"/>
          <w:szCs w:val="24"/>
        </w:rPr>
        <w:t>人员培训需求</w:t>
      </w:r>
      <w:r w:rsidRPr="003857C5">
        <w:rPr>
          <w:rFonts w:ascii="Times New Roman" w:eastAsia="宋体" w:hAnsi="Times New Roman" w:cs="Times New Roman"/>
          <w:sz w:val="24"/>
          <w:szCs w:val="24"/>
        </w:rPr>
        <w:t>：防灭火人员需熟悉</w:t>
      </w:r>
      <w:r w:rsidR="00713D23" w:rsidRPr="003857C5">
        <w:rPr>
          <w:rFonts w:ascii="Times New Roman" w:eastAsia="宋体" w:hAnsi="Times New Roman" w:cs="Times New Roman"/>
          <w:sz w:val="24"/>
          <w:szCs w:val="24"/>
        </w:rPr>
        <w:t>雷达告警接收与反馈流程</w:t>
      </w:r>
      <w:r w:rsidRPr="003857C5">
        <w:rPr>
          <w:rFonts w:ascii="Times New Roman" w:eastAsia="宋体" w:hAnsi="Times New Roman" w:cs="Times New Roman"/>
          <w:sz w:val="24"/>
          <w:szCs w:val="24"/>
        </w:rPr>
        <w:t>；</w:t>
      </w:r>
    </w:p>
    <w:p w14:paraId="70DBC251" w14:textId="77777777" w:rsidR="000878FE" w:rsidRPr="003857C5" w:rsidRDefault="00000000">
      <w:pPr>
        <w:pStyle w:val="2"/>
        <w:spacing w:after="0" w:line="400" w:lineRule="exact"/>
        <w:ind w:firstLineChars="200" w:firstLine="482"/>
        <w:jc w:val="left"/>
        <w:rPr>
          <w:rFonts w:ascii="Times New Roman" w:hAnsi="Times New Roman"/>
          <w:sz w:val="24"/>
          <w:szCs w:val="24"/>
        </w:rPr>
      </w:pPr>
      <w:r w:rsidRPr="003857C5">
        <w:rPr>
          <w:rFonts w:ascii="Times New Roman" w:hAnsi="Times New Roman"/>
          <w:b/>
          <w:bCs/>
          <w:sz w:val="24"/>
          <w:szCs w:val="24"/>
        </w:rPr>
        <w:t>3.</w:t>
      </w:r>
      <w:r w:rsidRPr="003857C5">
        <w:rPr>
          <w:rFonts w:ascii="Times New Roman" w:hAnsi="Times New Roman"/>
          <w:b/>
          <w:bCs/>
          <w:sz w:val="24"/>
          <w:szCs w:val="24"/>
        </w:rPr>
        <w:t>平台对接需求</w:t>
      </w:r>
      <w:r w:rsidRPr="003857C5">
        <w:rPr>
          <w:rFonts w:ascii="Times New Roman" w:hAnsi="Times New Roman"/>
          <w:sz w:val="24"/>
          <w:szCs w:val="24"/>
        </w:rPr>
        <w:t>：火情监测平台需调整数据接入模块，适配标准规定的</w:t>
      </w:r>
      <w:r w:rsidRPr="003857C5">
        <w:rPr>
          <w:rFonts w:ascii="Times New Roman" w:hAnsi="Times New Roman"/>
          <w:sz w:val="24"/>
          <w:szCs w:val="24"/>
        </w:rPr>
        <w:t xml:space="preserve"> JSON </w:t>
      </w:r>
      <w:r w:rsidRPr="003857C5">
        <w:rPr>
          <w:rFonts w:ascii="Times New Roman" w:hAnsi="Times New Roman"/>
          <w:sz w:val="24"/>
          <w:szCs w:val="24"/>
        </w:rPr>
        <w:t>字段，</w:t>
      </w:r>
      <w:r w:rsidRPr="003857C5">
        <w:rPr>
          <w:rFonts w:ascii="Times New Roman" w:hAnsi="Times New Roman"/>
          <w:sz w:val="24"/>
          <w:szCs w:val="24"/>
        </w:rPr>
        <w:t xml:space="preserve">3 </w:t>
      </w:r>
      <w:proofErr w:type="gramStart"/>
      <w:r w:rsidRPr="003857C5">
        <w:rPr>
          <w:rFonts w:ascii="Times New Roman" w:hAnsi="Times New Roman"/>
          <w:sz w:val="24"/>
          <w:szCs w:val="24"/>
        </w:rPr>
        <w:t>个</w:t>
      </w:r>
      <w:proofErr w:type="gramEnd"/>
      <w:r w:rsidRPr="003857C5">
        <w:rPr>
          <w:rFonts w:ascii="Times New Roman" w:hAnsi="Times New Roman"/>
          <w:sz w:val="24"/>
          <w:szCs w:val="24"/>
        </w:rPr>
        <w:t>月可完成平台改造，确保雷达数据顺利接入。</w:t>
      </w:r>
    </w:p>
    <w:p w14:paraId="0DD49AB3" w14:textId="77777777" w:rsidR="000878FE" w:rsidRPr="003857C5" w:rsidRDefault="00000000">
      <w:pPr>
        <w:pStyle w:val="20"/>
        <w:spacing w:before="0" w:after="0" w:line="400" w:lineRule="exact"/>
        <w:rPr>
          <w:rFonts w:ascii="Times New Roman" w:eastAsia="黑体" w:hAnsi="Times New Roman" w:cs="Times New Roman"/>
        </w:rPr>
      </w:pPr>
      <w:r w:rsidRPr="003857C5">
        <w:rPr>
          <w:rFonts w:ascii="Times New Roman" w:eastAsia="黑体" w:hAnsi="Times New Roman" w:cs="Times New Roman"/>
        </w:rPr>
        <w:t>十、与实施标准有关的政策措施</w:t>
      </w:r>
    </w:p>
    <w:p w14:paraId="65D0924B" w14:textId="77777777" w:rsidR="000878FE" w:rsidRPr="003857C5" w:rsidRDefault="00000000">
      <w:pPr>
        <w:spacing w:line="400" w:lineRule="exact"/>
        <w:ind w:firstLineChars="200" w:firstLine="420"/>
        <w:rPr>
          <w:rFonts w:ascii="Times New Roman" w:hAnsi="Times New Roman"/>
        </w:rPr>
      </w:pPr>
      <w:r w:rsidRPr="003857C5">
        <w:rPr>
          <w:rFonts w:ascii="Times New Roman" w:hAnsi="Times New Roman"/>
        </w:rPr>
        <w:t>无。</w:t>
      </w:r>
    </w:p>
    <w:p w14:paraId="7C088DEF" w14:textId="77777777" w:rsidR="000878FE" w:rsidRPr="003857C5" w:rsidRDefault="00000000">
      <w:pPr>
        <w:pStyle w:val="20"/>
        <w:spacing w:before="0" w:after="0" w:line="400" w:lineRule="exact"/>
        <w:rPr>
          <w:rFonts w:ascii="Times New Roman" w:eastAsia="黑体" w:hAnsi="Times New Roman" w:cs="Times New Roman"/>
        </w:rPr>
      </w:pPr>
      <w:r w:rsidRPr="003857C5">
        <w:rPr>
          <w:rFonts w:ascii="Times New Roman" w:eastAsia="黑体" w:hAnsi="Times New Roman" w:cs="Times New Roman"/>
        </w:rPr>
        <w:t>十一、是否需要对外通报的建议及理由</w:t>
      </w:r>
    </w:p>
    <w:p w14:paraId="6AAC6CE2" w14:textId="77777777" w:rsidR="000878FE" w:rsidRPr="003857C5" w:rsidRDefault="00000000">
      <w:pPr>
        <w:pStyle w:val="2"/>
        <w:spacing w:after="0" w:line="400" w:lineRule="exact"/>
        <w:ind w:firstLineChars="200" w:firstLine="480"/>
        <w:jc w:val="left"/>
        <w:rPr>
          <w:rFonts w:ascii="Times New Roman" w:hAnsi="Times New Roman"/>
          <w:sz w:val="24"/>
          <w:szCs w:val="24"/>
        </w:rPr>
      </w:pPr>
      <w:r w:rsidRPr="003857C5">
        <w:rPr>
          <w:rFonts w:ascii="Times New Roman" w:hAnsi="Times New Roman"/>
          <w:sz w:val="24"/>
          <w:szCs w:val="24"/>
        </w:rPr>
        <w:t>无。</w:t>
      </w:r>
    </w:p>
    <w:p w14:paraId="20333A7E" w14:textId="77777777" w:rsidR="000878FE" w:rsidRPr="003857C5" w:rsidRDefault="00000000">
      <w:pPr>
        <w:pStyle w:val="20"/>
        <w:spacing w:before="0" w:after="0" w:line="400" w:lineRule="exact"/>
        <w:rPr>
          <w:rFonts w:ascii="Times New Roman" w:eastAsia="黑体" w:hAnsi="Times New Roman" w:cs="Times New Roman"/>
        </w:rPr>
      </w:pPr>
      <w:r w:rsidRPr="003857C5">
        <w:rPr>
          <w:rFonts w:ascii="Times New Roman" w:eastAsia="黑体" w:hAnsi="Times New Roman" w:cs="Times New Roman"/>
        </w:rPr>
        <w:t>十二、废止现行有关标准的建议</w:t>
      </w:r>
    </w:p>
    <w:p w14:paraId="03713F96" w14:textId="77777777" w:rsidR="000878FE" w:rsidRPr="003857C5" w:rsidRDefault="00000000">
      <w:pPr>
        <w:pStyle w:val="2"/>
        <w:spacing w:after="0" w:line="400" w:lineRule="exact"/>
        <w:ind w:firstLineChars="200" w:firstLine="480"/>
        <w:jc w:val="left"/>
        <w:rPr>
          <w:rFonts w:ascii="Times New Roman" w:hAnsi="Times New Roman"/>
          <w:sz w:val="24"/>
          <w:szCs w:val="24"/>
        </w:rPr>
      </w:pPr>
      <w:r w:rsidRPr="003857C5">
        <w:rPr>
          <w:rFonts w:ascii="Times New Roman" w:hAnsi="Times New Roman"/>
          <w:sz w:val="24"/>
          <w:szCs w:val="24"/>
        </w:rPr>
        <w:t>无。</w:t>
      </w:r>
    </w:p>
    <w:p w14:paraId="46B14631" w14:textId="77777777" w:rsidR="000878FE" w:rsidRPr="003857C5" w:rsidRDefault="00000000">
      <w:pPr>
        <w:pStyle w:val="20"/>
        <w:spacing w:before="0" w:after="0" w:line="400" w:lineRule="exact"/>
        <w:rPr>
          <w:rFonts w:ascii="Times New Roman" w:eastAsia="黑体" w:hAnsi="Times New Roman" w:cs="Times New Roman"/>
        </w:rPr>
      </w:pPr>
      <w:r w:rsidRPr="003857C5">
        <w:rPr>
          <w:rFonts w:ascii="Times New Roman" w:eastAsia="黑体" w:hAnsi="Times New Roman" w:cs="Times New Roman"/>
        </w:rPr>
        <w:t>十三、涉及专利的有关说明</w:t>
      </w:r>
    </w:p>
    <w:p w14:paraId="71C3BDE1" w14:textId="77777777" w:rsidR="000878FE" w:rsidRPr="003857C5" w:rsidRDefault="00000000">
      <w:pPr>
        <w:pStyle w:val="2"/>
        <w:spacing w:after="0" w:line="400" w:lineRule="exact"/>
        <w:ind w:firstLineChars="200" w:firstLine="480"/>
        <w:jc w:val="left"/>
        <w:rPr>
          <w:rFonts w:ascii="Times New Roman" w:hAnsi="Times New Roman"/>
          <w:sz w:val="24"/>
          <w:szCs w:val="24"/>
        </w:rPr>
      </w:pPr>
      <w:r w:rsidRPr="003857C5">
        <w:rPr>
          <w:rFonts w:ascii="Times New Roman" w:hAnsi="Times New Roman"/>
          <w:sz w:val="24"/>
          <w:szCs w:val="24"/>
        </w:rPr>
        <w:t>无。</w:t>
      </w:r>
    </w:p>
    <w:p w14:paraId="002609F2" w14:textId="77777777" w:rsidR="000878FE" w:rsidRPr="003857C5" w:rsidRDefault="00000000">
      <w:pPr>
        <w:pStyle w:val="20"/>
        <w:spacing w:before="0" w:after="0" w:line="400" w:lineRule="exact"/>
        <w:rPr>
          <w:rFonts w:ascii="Times New Roman" w:eastAsia="黑体" w:hAnsi="Times New Roman" w:cs="Times New Roman"/>
        </w:rPr>
      </w:pPr>
      <w:r w:rsidRPr="003857C5">
        <w:rPr>
          <w:rFonts w:ascii="Times New Roman" w:eastAsia="黑体" w:hAnsi="Times New Roman" w:cs="Times New Roman"/>
        </w:rPr>
        <w:t>十四、标准所涉及的产品、过程或者服务目录</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31"/>
        <w:gridCol w:w="7269"/>
      </w:tblGrid>
      <w:tr w:rsidR="000878FE" w:rsidRPr="003857C5" w14:paraId="3DA9683F" w14:textId="77777777">
        <w:tc>
          <w:tcPr>
            <w:tcW w:w="1331" w:type="dxa"/>
            <w:tcMar>
              <w:top w:w="60" w:type="dxa"/>
              <w:left w:w="120" w:type="dxa"/>
              <w:bottom w:w="30" w:type="dxa"/>
              <w:right w:w="120" w:type="dxa"/>
            </w:tcMar>
          </w:tcPr>
          <w:p w14:paraId="459B7B4F" w14:textId="77777777" w:rsidR="000878FE" w:rsidRPr="003857C5" w:rsidRDefault="00000000">
            <w:pPr>
              <w:pStyle w:val="Style13"/>
              <w:rPr>
                <w:rFonts w:ascii="Times New Roman" w:hAnsi="Times New Roman" w:cs="Times New Roman"/>
              </w:rPr>
            </w:pPr>
            <w:r w:rsidRPr="003857C5">
              <w:rPr>
                <w:rFonts w:ascii="Times New Roman" w:hAnsi="Times New Roman" w:cs="Times New Roman"/>
              </w:rPr>
              <w:t>类别</w:t>
            </w:r>
          </w:p>
        </w:tc>
        <w:tc>
          <w:tcPr>
            <w:tcW w:w="7269" w:type="dxa"/>
            <w:tcMar>
              <w:top w:w="60" w:type="dxa"/>
              <w:left w:w="120" w:type="dxa"/>
              <w:bottom w:w="30" w:type="dxa"/>
              <w:right w:w="120" w:type="dxa"/>
            </w:tcMar>
          </w:tcPr>
          <w:p w14:paraId="0950538E" w14:textId="77777777" w:rsidR="000878FE" w:rsidRPr="003857C5" w:rsidRDefault="00000000">
            <w:pPr>
              <w:pStyle w:val="Style13"/>
              <w:rPr>
                <w:rFonts w:ascii="Times New Roman" w:hAnsi="Times New Roman" w:cs="Times New Roman"/>
              </w:rPr>
            </w:pPr>
            <w:r w:rsidRPr="003857C5">
              <w:rPr>
                <w:rFonts w:ascii="Times New Roman" w:hAnsi="Times New Roman" w:cs="Times New Roman"/>
              </w:rPr>
              <w:t>具体内容</w:t>
            </w:r>
          </w:p>
        </w:tc>
      </w:tr>
      <w:tr w:rsidR="000878FE" w:rsidRPr="003857C5" w14:paraId="54DA3D4F" w14:textId="77777777">
        <w:tc>
          <w:tcPr>
            <w:tcW w:w="1331" w:type="dxa"/>
            <w:tcMar>
              <w:top w:w="60" w:type="dxa"/>
              <w:left w:w="120" w:type="dxa"/>
              <w:bottom w:w="30" w:type="dxa"/>
              <w:right w:w="120" w:type="dxa"/>
            </w:tcMar>
          </w:tcPr>
          <w:p w14:paraId="5D9B609B" w14:textId="77777777" w:rsidR="000878FE" w:rsidRPr="003857C5" w:rsidRDefault="00000000">
            <w:pPr>
              <w:pStyle w:val="Style13"/>
              <w:rPr>
                <w:rFonts w:ascii="Times New Roman" w:hAnsi="Times New Roman" w:cs="Times New Roman"/>
              </w:rPr>
            </w:pPr>
            <w:r w:rsidRPr="003857C5">
              <w:rPr>
                <w:rFonts w:ascii="Times New Roman" w:hAnsi="Times New Roman" w:cs="Times New Roman"/>
              </w:rPr>
              <w:t>产品</w:t>
            </w:r>
          </w:p>
        </w:tc>
        <w:tc>
          <w:tcPr>
            <w:tcW w:w="7269" w:type="dxa"/>
            <w:tcMar>
              <w:top w:w="60" w:type="dxa"/>
              <w:left w:w="120" w:type="dxa"/>
              <w:bottom w:w="30" w:type="dxa"/>
              <w:right w:w="120" w:type="dxa"/>
            </w:tcMar>
          </w:tcPr>
          <w:p w14:paraId="385CA6ED" w14:textId="3D0716D5" w:rsidR="000878FE" w:rsidRPr="003857C5" w:rsidRDefault="00000000">
            <w:pPr>
              <w:pStyle w:val="Style13"/>
              <w:rPr>
                <w:rFonts w:ascii="Times New Roman" w:hAnsi="Times New Roman" w:cs="Times New Roman"/>
              </w:rPr>
            </w:pPr>
            <w:r w:rsidRPr="003857C5">
              <w:rPr>
                <w:rFonts w:ascii="Times New Roman" w:hAnsi="Times New Roman" w:cs="Times New Roman"/>
              </w:rPr>
              <w:t xml:space="preserve">1. </w:t>
            </w:r>
            <w:r w:rsidRPr="003857C5">
              <w:rPr>
                <w:rFonts w:ascii="Times New Roman" w:hAnsi="Times New Roman" w:cs="Times New Roman"/>
              </w:rPr>
              <w:t>多普勒天气雷达；</w:t>
            </w:r>
            <w:r w:rsidRPr="003857C5">
              <w:rPr>
                <w:rFonts w:ascii="Times New Roman" w:hAnsi="Times New Roman" w:cs="Times New Roman"/>
              </w:rPr>
              <w:t xml:space="preserve">2. </w:t>
            </w:r>
            <w:r w:rsidRPr="003857C5">
              <w:rPr>
                <w:rFonts w:ascii="Times New Roman" w:hAnsi="Times New Roman" w:cs="Times New Roman"/>
              </w:rPr>
              <w:t>火情监测平台；</w:t>
            </w:r>
            <w:r w:rsidRPr="003857C5">
              <w:rPr>
                <w:rFonts w:ascii="Times New Roman" w:hAnsi="Times New Roman" w:cs="Times New Roman"/>
              </w:rPr>
              <w:t xml:space="preserve">3. </w:t>
            </w:r>
            <w:r w:rsidRPr="003857C5">
              <w:rPr>
                <w:rFonts w:ascii="Times New Roman" w:hAnsi="Times New Roman" w:cs="Times New Roman"/>
              </w:rPr>
              <w:t>雷达数据处理软件。</w:t>
            </w:r>
          </w:p>
        </w:tc>
      </w:tr>
      <w:tr w:rsidR="000878FE" w:rsidRPr="003857C5" w14:paraId="62ACE5FD" w14:textId="77777777">
        <w:tc>
          <w:tcPr>
            <w:tcW w:w="1331" w:type="dxa"/>
            <w:tcMar>
              <w:top w:w="60" w:type="dxa"/>
              <w:left w:w="120" w:type="dxa"/>
              <w:bottom w:w="30" w:type="dxa"/>
              <w:right w:w="120" w:type="dxa"/>
            </w:tcMar>
          </w:tcPr>
          <w:p w14:paraId="5785234F" w14:textId="77777777" w:rsidR="000878FE" w:rsidRPr="003857C5" w:rsidRDefault="00000000">
            <w:pPr>
              <w:pStyle w:val="Style13"/>
              <w:rPr>
                <w:rFonts w:ascii="Times New Roman" w:hAnsi="Times New Roman" w:cs="Times New Roman"/>
              </w:rPr>
            </w:pPr>
            <w:r w:rsidRPr="003857C5">
              <w:rPr>
                <w:rFonts w:ascii="Times New Roman" w:hAnsi="Times New Roman" w:cs="Times New Roman"/>
              </w:rPr>
              <w:t>过程</w:t>
            </w:r>
          </w:p>
        </w:tc>
        <w:tc>
          <w:tcPr>
            <w:tcW w:w="7269" w:type="dxa"/>
            <w:tcMar>
              <w:top w:w="60" w:type="dxa"/>
              <w:left w:w="120" w:type="dxa"/>
              <w:bottom w:w="30" w:type="dxa"/>
              <w:right w:w="120" w:type="dxa"/>
            </w:tcMar>
          </w:tcPr>
          <w:p w14:paraId="002CDCC0" w14:textId="1AC41C21" w:rsidR="000878FE" w:rsidRPr="003857C5" w:rsidRDefault="00000000">
            <w:pPr>
              <w:pStyle w:val="Style13"/>
              <w:rPr>
                <w:rFonts w:ascii="Times New Roman" w:hAnsi="Times New Roman" w:cs="Times New Roman"/>
              </w:rPr>
            </w:pPr>
            <w:r w:rsidRPr="003857C5">
              <w:rPr>
                <w:rFonts w:ascii="Times New Roman" w:hAnsi="Times New Roman" w:cs="Times New Roman"/>
              </w:rPr>
              <w:t xml:space="preserve">1. </w:t>
            </w:r>
            <w:r w:rsidRPr="003857C5">
              <w:rPr>
                <w:rFonts w:ascii="Times New Roman" w:hAnsi="Times New Roman" w:cs="Times New Roman"/>
              </w:rPr>
              <w:t>雷达参数配置（多层仰角、分辨率设置）；</w:t>
            </w:r>
            <w:r w:rsidRPr="003857C5">
              <w:rPr>
                <w:rFonts w:ascii="Times New Roman" w:hAnsi="Times New Roman" w:cs="Times New Roman"/>
              </w:rPr>
              <w:t xml:space="preserve">2. </w:t>
            </w:r>
            <w:r w:rsidRPr="003857C5">
              <w:rPr>
                <w:rFonts w:ascii="Times New Roman" w:hAnsi="Times New Roman" w:cs="Times New Roman"/>
              </w:rPr>
              <w:t>林火回波判别（人工</w:t>
            </w:r>
            <w:r w:rsidRPr="003857C5">
              <w:rPr>
                <w:rFonts w:ascii="Times New Roman" w:hAnsi="Times New Roman" w:cs="Times New Roman"/>
              </w:rPr>
              <w:t xml:space="preserve"> / </w:t>
            </w:r>
            <w:r w:rsidRPr="003857C5">
              <w:rPr>
                <w:rFonts w:ascii="Times New Roman" w:hAnsi="Times New Roman" w:cs="Times New Roman"/>
              </w:rPr>
              <w:t>自动流程）；</w:t>
            </w:r>
            <w:r w:rsidRPr="003857C5">
              <w:rPr>
                <w:rFonts w:ascii="Times New Roman" w:hAnsi="Times New Roman" w:cs="Times New Roman"/>
              </w:rPr>
              <w:t xml:space="preserve">3. </w:t>
            </w:r>
            <w:r w:rsidR="00713D23" w:rsidRPr="003857C5">
              <w:rPr>
                <w:rFonts w:ascii="Times New Roman" w:hAnsi="Times New Roman" w:cs="Times New Roman"/>
              </w:rPr>
              <w:t>火点位置</w:t>
            </w:r>
            <w:r w:rsidR="00713D23" w:rsidRPr="003857C5">
              <w:rPr>
                <w:rFonts w:ascii="Times New Roman" w:hAnsi="Times New Roman" w:cs="Times New Roman"/>
              </w:rPr>
              <w:t xml:space="preserve"> / </w:t>
            </w:r>
            <w:r w:rsidR="00713D23" w:rsidRPr="003857C5">
              <w:rPr>
                <w:rFonts w:ascii="Times New Roman" w:hAnsi="Times New Roman" w:cs="Times New Roman"/>
              </w:rPr>
              <w:t>时间估算（基于雷达数据）</w:t>
            </w:r>
            <w:r w:rsidRPr="003857C5">
              <w:rPr>
                <w:rFonts w:ascii="Times New Roman" w:hAnsi="Times New Roman" w:cs="Times New Roman"/>
              </w:rPr>
              <w:t>；</w:t>
            </w:r>
            <w:r w:rsidRPr="003857C5">
              <w:rPr>
                <w:rFonts w:ascii="Times New Roman" w:hAnsi="Times New Roman" w:cs="Times New Roman"/>
              </w:rPr>
              <w:t>4.</w:t>
            </w:r>
            <w:r w:rsidR="00713D23" w:rsidRPr="003857C5">
              <w:rPr>
                <w:rFonts w:ascii="Times New Roman" w:hAnsi="Times New Roman" w:cs="Times New Roman"/>
              </w:rPr>
              <w:t xml:space="preserve"> </w:t>
            </w:r>
            <w:r w:rsidR="00713D23" w:rsidRPr="003857C5">
              <w:rPr>
                <w:rFonts w:ascii="Times New Roman" w:hAnsi="Times New Roman" w:cs="Times New Roman"/>
              </w:rPr>
              <w:t>告警信息推送（按</w:t>
            </w:r>
            <w:r w:rsidR="00713D23" w:rsidRPr="003857C5">
              <w:rPr>
                <w:rFonts w:ascii="Times New Roman" w:hAnsi="Times New Roman" w:cs="Times New Roman"/>
              </w:rPr>
              <w:t xml:space="preserve"> 5 </w:t>
            </w:r>
            <w:r w:rsidR="00713D23" w:rsidRPr="003857C5">
              <w:rPr>
                <w:rFonts w:ascii="Times New Roman" w:hAnsi="Times New Roman" w:cs="Times New Roman"/>
              </w:rPr>
              <w:t>级分级推送至应急平台）</w:t>
            </w:r>
            <w:r w:rsidRPr="003857C5">
              <w:rPr>
                <w:rFonts w:ascii="Times New Roman" w:hAnsi="Times New Roman" w:cs="Times New Roman"/>
              </w:rPr>
              <w:t>。</w:t>
            </w:r>
          </w:p>
        </w:tc>
      </w:tr>
      <w:tr w:rsidR="000878FE" w:rsidRPr="003857C5" w14:paraId="7FF2B4B1" w14:textId="77777777">
        <w:tc>
          <w:tcPr>
            <w:tcW w:w="1331" w:type="dxa"/>
            <w:tcMar>
              <w:top w:w="60" w:type="dxa"/>
              <w:left w:w="120" w:type="dxa"/>
              <w:bottom w:w="30" w:type="dxa"/>
              <w:right w:w="120" w:type="dxa"/>
            </w:tcMar>
          </w:tcPr>
          <w:p w14:paraId="3E78220C" w14:textId="77777777" w:rsidR="000878FE" w:rsidRPr="003857C5" w:rsidRDefault="00000000">
            <w:pPr>
              <w:pStyle w:val="Style13"/>
              <w:rPr>
                <w:rFonts w:ascii="Times New Roman" w:hAnsi="Times New Roman" w:cs="Times New Roman"/>
              </w:rPr>
            </w:pPr>
            <w:r w:rsidRPr="003857C5">
              <w:rPr>
                <w:rFonts w:ascii="Times New Roman" w:hAnsi="Times New Roman" w:cs="Times New Roman"/>
              </w:rPr>
              <w:lastRenderedPageBreak/>
              <w:t>服务</w:t>
            </w:r>
          </w:p>
        </w:tc>
        <w:tc>
          <w:tcPr>
            <w:tcW w:w="7269" w:type="dxa"/>
            <w:tcMar>
              <w:top w:w="60" w:type="dxa"/>
              <w:left w:w="120" w:type="dxa"/>
              <w:bottom w:w="30" w:type="dxa"/>
              <w:right w:w="120" w:type="dxa"/>
            </w:tcMar>
          </w:tcPr>
          <w:p w14:paraId="39453EEC" w14:textId="77777777" w:rsidR="000878FE" w:rsidRPr="003857C5" w:rsidRDefault="00000000">
            <w:pPr>
              <w:pStyle w:val="Style13"/>
              <w:rPr>
                <w:rFonts w:ascii="Times New Roman" w:hAnsi="Times New Roman" w:cs="Times New Roman"/>
              </w:rPr>
            </w:pPr>
            <w:r w:rsidRPr="003857C5">
              <w:rPr>
                <w:rFonts w:ascii="Times New Roman" w:hAnsi="Times New Roman" w:cs="Times New Roman"/>
              </w:rPr>
              <w:t xml:space="preserve">1. </w:t>
            </w:r>
            <w:r w:rsidRPr="003857C5">
              <w:rPr>
                <w:rFonts w:ascii="Times New Roman" w:hAnsi="Times New Roman" w:cs="Times New Roman"/>
              </w:rPr>
              <w:t>雷达设备调试服务（确保满足第</w:t>
            </w:r>
            <w:r w:rsidRPr="003857C5">
              <w:rPr>
                <w:rFonts w:ascii="Times New Roman" w:hAnsi="Times New Roman" w:cs="Times New Roman"/>
              </w:rPr>
              <w:t xml:space="preserve"> 4 </w:t>
            </w:r>
            <w:r w:rsidRPr="003857C5">
              <w:rPr>
                <w:rFonts w:ascii="Times New Roman" w:hAnsi="Times New Roman" w:cs="Times New Roman"/>
              </w:rPr>
              <w:t>章参数要求）；</w:t>
            </w:r>
            <w:r w:rsidRPr="003857C5">
              <w:rPr>
                <w:rFonts w:ascii="Times New Roman" w:hAnsi="Times New Roman" w:cs="Times New Roman"/>
              </w:rPr>
              <w:t xml:space="preserve">2. </w:t>
            </w:r>
            <w:r w:rsidRPr="003857C5">
              <w:rPr>
                <w:rFonts w:ascii="Times New Roman" w:hAnsi="Times New Roman" w:cs="Times New Roman"/>
              </w:rPr>
              <w:t>标准宣</w:t>
            </w:r>
            <w:proofErr w:type="gramStart"/>
            <w:r w:rsidRPr="003857C5">
              <w:rPr>
                <w:rFonts w:ascii="Times New Roman" w:hAnsi="Times New Roman" w:cs="Times New Roman"/>
              </w:rPr>
              <w:t>贯培训</w:t>
            </w:r>
            <w:proofErr w:type="gramEnd"/>
            <w:r w:rsidRPr="003857C5">
              <w:rPr>
                <w:rFonts w:ascii="Times New Roman" w:hAnsi="Times New Roman" w:cs="Times New Roman"/>
              </w:rPr>
              <w:t>服务（面向监测机构与厂商）；</w:t>
            </w:r>
            <w:r w:rsidRPr="003857C5">
              <w:rPr>
                <w:rFonts w:ascii="Times New Roman" w:hAnsi="Times New Roman" w:cs="Times New Roman"/>
              </w:rPr>
              <w:t xml:space="preserve">3. </w:t>
            </w:r>
            <w:r w:rsidRPr="003857C5">
              <w:rPr>
                <w:rFonts w:ascii="Times New Roman" w:hAnsi="Times New Roman" w:cs="Times New Roman"/>
              </w:rPr>
              <w:t>数据接口对接服务（协助监测平台适配雷达数据）。</w:t>
            </w:r>
          </w:p>
        </w:tc>
      </w:tr>
    </w:tbl>
    <w:p w14:paraId="03D06807" w14:textId="77777777" w:rsidR="000878FE" w:rsidRPr="003857C5" w:rsidRDefault="00000000">
      <w:pPr>
        <w:pStyle w:val="20"/>
        <w:spacing w:before="0" w:after="0" w:line="400" w:lineRule="exact"/>
        <w:rPr>
          <w:rFonts w:ascii="Times New Roman" w:eastAsia="黑体" w:hAnsi="Times New Roman" w:cs="Times New Roman"/>
        </w:rPr>
      </w:pPr>
      <w:r w:rsidRPr="003857C5">
        <w:rPr>
          <w:rFonts w:ascii="Times New Roman" w:eastAsia="黑体" w:hAnsi="Times New Roman" w:cs="Times New Roman"/>
        </w:rPr>
        <w:t>十五、其他应予以说明的事项</w:t>
      </w:r>
    </w:p>
    <w:p w14:paraId="5A4271E7" w14:textId="77777777" w:rsidR="000878FE" w:rsidRPr="003857C5" w:rsidRDefault="00000000">
      <w:pPr>
        <w:pStyle w:val="2"/>
        <w:spacing w:after="0" w:line="400" w:lineRule="exact"/>
        <w:ind w:firstLineChars="200" w:firstLine="480"/>
        <w:jc w:val="left"/>
        <w:rPr>
          <w:rFonts w:ascii="Times New Roman" w:hAnsi="Times New Roman"/>
          <w:sz w:val="24"/>
          <w:szCs w:val="24"/>
        </w:rPr>
      </w:pPr>
      <w:r w:rsidRPr="003857C5">
        <w:rPr>
          <w:rFonts w:ascii="Times New Roman" w:hAnsi="Times New Roman"/>
          <w:sz w:val="24"/>
          <w:szCs w:val="24"/>
        </w:rPr>
        <w:t>无。</w:t>
      </w:r>
    </w:p>
    <w:sectPr w:rsidR="000878FE" w:rsidRPr="003857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BF34" w14:textId="77777777" w:rsidR="00DC7A96" w:rsidRDefault="00DC7A96">
      <w:r>
        <w:separator/>
      </w:r>
    </w:p>
  </w:endnote>
  <w:endnote w:type="continuationSeparator" w:id="0">
    <w:p w14:paraId="0369EA42" w14:textId="77777777" w:rsidR="00DC7A96" w:rsidRDefault="00DC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D94A" w14:textId="77777777" w:rsidR="000878FE" w:rsidRDefault="000878FE">
    <w:pPr>
      <w:tabs>
        <w:tab w:val="center" w:pos="4153"/>
        <w:tab w:val="right" w:pos="8306"/>
      </w:tabs>
      <w:snapToGrid w:val="0"/>
      <w:jc w:val="center"/>
      <w:rPr>
        <w:rFonts w:ascii="等线" w:eastAsia="等线" w:hAnsi="等线" w:hint="eastAsia"/>
        <w:sz w:val="18"/>
        <w:szCs w:val="18"/>
      </w:rPr>
    </w:pPr>
  </w:p>
  <w:p w14:paraId="5D0464C8" w14:textId="77777777" w:rsidR="000878FE" w:rsidRDefault="000878FE">
    <w:pPr>
      <w:tabs>
        <w:tab w:val="center" w:pos="4153"/>
        <w:tab w:val="right" w:pos="8306"/>
      </w:tabs>
      <w:snapToGrid w:val="0"/>
      <w:jc w:val="left"/>
      <w:rPr>
        <w:rFonts w:ascii="等线" w:eastAsia="等线" w:hAnsi="等线"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75AE" w14:textId="77777777" w:rsidR="00DC7A96" w:rsidRDefault="00DC7A96">
      <w:r>
        <w:separator/>
      </w:r>
    </w:p>
  </w:footnote>
  <w:footnote w:type="continuationSeparator" w:id="0">
    <w:p w14:paraId="1660BE6C" w14:textId="77777777" w:rsidR="00DC7A96" w:rsidRDefault="00DC7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E716E6"/>
    <w:multiLevelType w:val="singleLevel"/>
    <w:tmpl w:val="9AE716E6"/>
    <w:lvl w:ilvl="0">
      <w:start w:val="3"/>
      <w:numFmt w:val="chineseCounting"/>
      <w:suff w:val="nothing"/>
      <w:lvlText w:val="%1、"/>
      <w:lvlJc w:val="left"/>
      <w:rPr>
        <w:rFonts w:hint="eastAsia"/>
      </w:rPr>
    </w:lvl>
  </w:abstractNum>
  <w:abstractNum w:abstractNumId="1" w15:restartNumberingAfterBreak="0">
    <w:nsid w:val="E6DA6323"/>
    <w:multiLevelType w:val="multilevel"/>
    <w:tmpl w:val="E6DA6323"/>
    <w:lvl w:ilvl="0">
      <w:start w:val="1"/>
      <w:numFmt w:val="decimal"/>
      <w:pStyle w:val="1"/>
      <w:suff w:val="space"/>
      <w:lvlText w:val="%1"/>
      <w:lvlJc w:val="center"/>
      <w:pPr>
        <w:ind w:left="0" w:firstLine="0"/>
      </w:pPr>
      <w:rPr>
        <w:rFonts w:ascii="Times New Roman" w:hAnsi="Times New Roman" w:hint="default"/>
      </w:rPr>
    </w:lvl>
    <w:lvl w:ilvl="1">
      <w:start w:val="1"/>
      <w:numFmt w:val="decimal"/>
      <w:pStyle w:val="a"/>
      <w:suff w:val="space"/>
      <w:lvlText w:val="%1.%2"/>
      <w:lvlJc w:val="left"/>
      <w:pPr>
        <w:ind w:left="0" w:firstLine="0"/>
      </w:pPr>
      <w:rPr>
        <w:rFonts w:ascii="Times New Roman" w:hAnsi="Times New Roman" w:hint="default"/>
      </w:rPr>
    </w:lvl>
    <w:lvl w:ilvl="2">
      <w:start w:val="1"/>
      <w:numFmt w:val="decimal"/>
      <w:pStyle w:val="4"/>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39DD08F0"/>
    <w:multiLevelType w:val="multilevel"/>
    <w:tmpl w:val="39DD08F0"/>
    <w:lvl w:ilvl="0">
      <w:start w:val="1"/>
      <w:numFmt w:val="decimal"/>
      <w:suff w:val="space"/>
      <w:lvlText w:val="%1"/>
      <w:lvlJc w:val="center"/>
      <w:pPr>
        <w:ind w:left="0" w:firstLine="0"/>
      </w:pPr>
      <w:rPr>
        <w:rFonts w:ascii="Times New Roman" w:hAnsi="Times New Roman" w:hint="default"/>
      </w:rPr>
    </w:lvl>
    <w:lvl w:ilvl="1">
      <w:start w:val="1"/>
      <w:numFmt w:val="decimal"/>
      <w:suff w:val="space"/>
      <w:lvlText w:val="%1.%2"/>
      <w:lvlJc w:val="left"/>
      <w:pPr>
        <w:ind w:left="0" w:firstLine="0"/>
      </w:pPr>
      <w:rPr>
        <w:rFonts w:ascii="Times New Roman" w:hAnsi="Times New Roman" w:hint="default"/>
      </w:rPr>
    </w:lvl>
    <w:lvl w:ilvl="2">
      <w:start w:val="1"/>
      <w:numFmt w:val="decimal"/>
      <w:pStyle w:val="a0"/>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820653041">
    <w:abstractNumId w:val="1"/>
  </w:num>
  <w:num w:numId="2" w16cid:durableId="591940850">
    <w:abstractNumId w:val="2"/>
  </w:num>
  <w:num w:numId="3" w16cid:durableId="156795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0567CE"/>
    <w:rsid w:val="000878FE"/>
    <w:rsid w:val="001732BE"/>
    <w:rsid w:val="00197A76"/>
    <w:rsid w:val="001D7D2C"/>
    <w:rsid w:val="00253EB5"/>
    <w:rsid w:val="002F3ACE"/>
    <w:rsid w:val="00347279"/>
    <w:rsid w:val="003857C5"/>
    <w:rsid w:val="00431F99"/>
    <w:rsid w:val="004B47F4"/>
    <w:rsid w:val="00525237"/>
    <w:rsid w:val="00662CF6"/>
    <w:rsid w:val="00713D23"/>
    <w:rsid w:val="00767756"/>
    <w:rsid w:val="00802C8A"/>
    <w:rsid w:val="00966CF3"/>
    <w:rsid w:val="00B23580"/>
    <w:rsid w:val="00B457EF"/>
    <w:rsid w:val="00BD59DD"/>
    <w:rsid w:val="00C5754D"/>
    <w:rsid w:val="00D7264F"/>
    <w:rsid w:val="00DC7A96"/>
    <w:rsid w:val="00EE7FA9"/>
    <w:rsid w:val="00F04EC6"/>
    <w:rsid w:val="00F52651"/>
    <w:rsid w:val="122D66CF"/>
    <w:rsid w:val="2EDA2FEB"/>
    <w:rsid w:val="307F768D"/>
    <w:rsid w:val="320567CE"/>
    <w:rsid w:val="4A437B69"/>
    <w:rsid w:val="4A8F69AD"/>
    <w:rsid w:val="61422FB1"/>
    <w:rsid w:val="625742D9"/>
    <w:rsid w:val="69F8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E3FBD"/>
  <w15:docId w15:val="{B0448D5E-276A-4732-B600-1D09DF18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semiHidden="1" w:uiPriority="99" w:unhideWhenUsed="1" w:qFormat="1"/>
    <w:lsdException w:name="Subtitle" w:qFormat="1"/>
    <w:lsdException w:name="Body Text Firs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2"/>
    <w:autoRedefine/>
    <w:qFormat/>
    <w:pPr>
      <w:widowControl w:val="0"/>
      <w:jc w:val="both"/>
    </w:pPr>
    <w:rPr>
      <w:rFonts w:ascii="Calibri" w:hAnsi="Calibri"/>
      <w:kern w:val="2"/>
      <w:sz w:val="21"/>
      <w:szCs w:val="24"/>
    </w:rPr>
  </w:style>
  <w:style w:type="paragraph" w:styleId="1">
    <w:name w:val="heading 1"/>
    <w:basedOn w:val="a1"/>
    <w:next w:val="a1"/>
    <w:qFormat/>
    <w:pPr>
      <w:keepNext/>
      <w:keepLines/>
      <w:numPr>
        <w:numId w:val="1"/>
      </w:numPr>
      <w:spacing w:before="340" w:after="330" w:line="576" w:lineRule="auto"/>
      <w:outlineLvl w:val="0"/>
    </w:pPr>
    <w:rPr>
      <w:b/>
      <w:kern w:val="44"/>
      <w:sz w:val="44"/>
    </w:rPr>
  </w:style>
  <w:style w:type="paragraph" w:styleId="20">
    <w:name w:val="heading 2"/>
    <w:next w:val="a1"/>
    <w:qFormat/>
    <w:pPr>
      <w:spacing w:before="320" w:after="120" w:line="288" w:lineRule="auto"/>
      <w:outlineLvl w:val="1"/>
    </w:pPr>
    <w:rPr>
      <w:rFonts w:ascii="Arial" w:eastAsia="等线" w:hAnsi="Arial" w:cs="Arial"/>
      <w:b/>
      <w:bCs/>
      <w:sz w:val="32"/>
      <w:szCs w:val="32"/>
    </w:rPr>
  </w:style>
  <w:style w:type="paragraph" w:styleId="3">
    <w:name w:val="heading 3"/>
    <w:basedOn w:val="a1"/>
    <w:next w:val="a1"/>
    <w:link w:val="30"/>
    <w:qFormat/>
    <w:pPr>
      <w:keepNext/>
      <w:keepLines/>
      <w:spacing w:before="120" w:after="120" w:line="300" w:lineRule="auto"/>
      <w:jc w:val="left"/>
      <w:outlineLvl w:val="2"/>
    </w:pPr>
    <w:rPr>
      <w:b/>
      <w:bCs/>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uiPriority w:val="99"/>
    <w:semiHidden/>
    <w:unhideWhenUsed/>
    <w:qFormat/>
    <w:pPr>
      <w:ind w:leftChars="0" w:left="0"/>
      <w:jc w:val="center"/>
    </w:pPr>
    <w:rPr>
      <w:szCs w:val="21"/>
    </w:rPr>
  </w:style>
  <w:style w:type="paragraph" w:styleId="a5">
    <w:name w:val="Body Text Indent"/>
    <w:basedOn w:val="a1"/>
    <w:autoRedefine/>
    <w:uiPriority w:val="99"/>
    <w:semiHidden/>
    <w:unhideWhenUsed/>
    <w:qFormat/>
    <w:pPr>
      <w:spacing w:after="120"/>
      <w:ind w:leftChars="200" w:left="420"/>
    </w:pPr>
  </w:style>
  <w:style w:type="paragraph" w:customStyle="1" w:styleId="a0">
    <w:name w:val="三级"/>
    <w:basedOn w:val="a1"/>
    <w:link w:val="a6"/>
    <w:autoRedefine/>
    <w:qFormat/>
    <w:pPr>
      <w:numPr>
        <w:ilvl w:val="2"/>
        <w:numId w:val="2"/>
      </w:numPr>
      <w:spacing w:before="50" w:after="50" w:line="400" w:lineRule="exact"/>
    </w:pPr>
    <w:rPr>
      <w:rFonts w:ascii="Times New Roman" w:eastAsia="黑体" w:hAnsi="Times New Roman"/>
      <w:bCs/>
      <w:sz w:val="26"/>
      <w:szCs w:val="32"/>
    </w:rPr>
  </w:style>
  <w:style w:type="character" w:customStyle="1" w:styleId="a6">
    <w:name w:val="三级 字符"/>
    <w:basedOn w:val="a7"/>
    <w:link w:val="a0"/>
    <w:qFormat/>
    <w:rPr>
      <w:rFonts w:ascii="Times New Roman" w:eastAsia="黑体" w:hAnsi="Times New Roman" w:cs="Times New Roman"/>
      <w:b w:val="0"/>
      <w:bCs/>
      <w:kern w:val="2"/>
      <w:sz w:val="26"/>
      <w:szCs w:val="32"/>
    </w:rPr>
  </w:style>
  <w:style w:type="character" w:customStyle="1" w:styleId="a7">
    <w:name w:val="小节(论文) 字符"/>
    <w:basedOn w:val="30"/>
    <w:link w:val="a8"/>
    <w:qFormat/>
    <w:rPr>
      <w:rFonts w:eastAsia="黑体"/>
      <w:b w:val="0"/>
      <w:bCs/>
      <w:kern w:val="2"/>
      <w:sz w:val="28"/>
      <w:szCs w:val="32"/>
    </w:rPr>
  </w:style>
  <w:style w:type="character" w:customStyle="1" w:styleId="30">
    <w:name w:val="标题 3 字符"/>
    <w:basedOn w:val="a2"/>
    <w:link w:val="3"/>
    <w:qFormat/>
    <w:rPr>
      <w:b/>
      <w:bCs/>
      <w:kern w:val="2"/>
      <w:sz w:val="24"/>
      <w:szCs w:val="21"/>
    </w:rPr>
  </w:style>
  <w:style w:type="paragraph" w:customStyle="1" w:styleId="a8">
    <w:name w:val="小节(论文)"/>
    <w:basedOn w:val="3"/>
    <w:next w:val="a1"/>
    <w:link w:val="a7"/>
    <w:autoRedefine/>
    <w:qFormat/>
    <w:pPr>
      <w:keepNext w:val="0"/>
      <w:keepLines w:val="0"/>
      <w:spacing w:beforeLines="50" w:before="156" w:afterLines="50" w:after="156" w:line="440" w:lineRule="exact"/>
    </w:pPr>
    <w:rPr>
      <w:rFonts w:eastAsia="黑体"/>
      <w:b w:val="0"/>
      <w:sz w:val="28"/>
      <w:szCs w:val="32"/>
    </w:rPr>
  </w:style>
  <w:style w:type="paragraph" w:customStyle="1" w:styleId="a">
    <w:name w:val="二级"/>
    <w:basedOn w:val="a1"/>
    <w:qFormat/>
    <w:pPr>
      <w:numPr>
        <w:ilvl w:val="1"/>
        <w:numId w:val="1"/>
      </w:numPr>
    </w:pPr>
  </w:style>
  <w:style w:type="paragraph" w:customStyle="1" w:styleId="4">
    <w:name w:val="样式4"/>
    <w:basedOn w:val="a1"/>
    <w:qFormat/>
    <w:pPr>
      <w:numPr>
        <w:ilvl w:val="2"/>
        <w:numId w:val="1"/>
      </w:numPr>
      <w:spacing w:before="240" w:after="120" w:line="400" w:lineRule="exact"/>
      <w:jc w:val="left"/>
      <w:outlineLvl w:val="2"/>
    </w:pPr>
    <w:rPr>
      <w:rFonts w:ascii="Times New Roman" w:eastAsia="黑体" w:hAnsi="Times New Roman" w:hint="eastAsia"/>
      <w:bCs/>
      <w:sz w:val="26"/>
      <w:szCs w:val="32"/>
    </w:rPr>
  </w:style>
  <w:style w:type="paragraph" w:customStyle="1" w:styleId="Style13">
    <w:name w:val="_Style 13"/>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2928</TotalTime>
  <Pages>1</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微信用户</dc:creator>
  <cp:lastModifiedBy>ChunSheng Zhou</cp:lastModifiedBy>
  <cp:revision>6</cp:revision>
  <dcterms:created xsi:type="dcterms:W3CDTF">2025-10-14T03:33:00Z</dcterms:created>
  <dcterms:modified xsi:type="dcterms:W3CDTF">2025-10-22T01:48:00Z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9F0474370F4B4CC7B74B306659D089BD_13</vt:lpwstr>
  </property>
  <property fmtid="{D5CDD505-2E9C-101B-9397-08002B2CF9AE}" pid="4" name="KSOTemplateDocerSaveRecord">
    <vt:lpwstr>eyJoZGlkIjoiZWQ5NWQxNDllYjYwZjdjMjMzZWQzYzYyMjRlNjIxMGEiLCJ1c2VySWQiOiIxMjU4Mzg2MjUwIn0=</vt:lpwstr>
  </property>
</Properties>
</file>